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338D" w14:textId="2611CBAB" w:rsidR="00DD6053" w:rsidRPr="002755D6" w:rsidRDefault="0054155A" w:rsidP="005A5AD6">
      <w:pPr>
        <w:pStyle w:val="Title"/>
      </w:pPr>
      <w:r w:rsidRPr="002755D6">
        <w:t>SECTION 07</w:t>
      </w:r>
      <w:r w:rsidR="00947F15" w:rsidRPr="002755D6">
        <w:t xml:space="preserve"> </w:t>
      </w:r>
      <w:r w:rsidR="00025DE7" w:rsidRPr="002755D6">
        <w:t>14</w:t>
      </w:r>
      <w:r w:rsidR="00435073" w:rsidRPr="002755D6">
        <w:t xml:space="preserve"> </w:t>
      </w:r>
      <w:r w:rsidR="00025DE7" w:rsidRPr="002755D6">
        <w:t>16</w:t>
      </w:r>
    </w:p>
    <w:p w14:paraId="70C3338E" w14:textId="77777777" w:rsidR="00435073" w:rsidRPr="002755D6" w:rsidRDefault="003C4B00" w:rsidP="005A5AD6">
      <w:pPr>
        <w:pStyle w:val="Title"/>
      </w:pPr>
      <w:r w:rsidRPr="002755D6">
        <w:t xml:space="preserve">COLD-APPLIED </w:t>
      </w:r>
      <w:r w:rsidR="00025DE7" w:rsidRPr="002755D6">
        <w:t xml:space="preserve">BELOW-GRADE VERTICAL </w:t>
      </w:r>
      <w:r w:rsidRPr="002755D6">
        <w:t>WATERPROOFING</w:t>
      </w:r>
      <w:r w:rsidR="00457F53" w:rsidRPr="002755D6">
        <w:t xml:space="preserve"> </w:t>
      </w:r>
      <w:r w:rsidR="00A405E0" w:rsidRPr="002755D6">
        <w:t xml:space="preserve"> </w:t>
      </w:r>
    </w:p>
    <w:p w14:paraId="70C33390" w14:textId="13BF178C" w:rsidR="003C4B00" w:rsidRPr="002755D6" w:rsidRDefault="003C4B00" w:rsidP="005A5AD6">
      <w:pPr>
        <w:pStyle w:val="Title"/>
      </w:pPr>
      <w:r w:rsidRPr="002755D6">
        <w:t xml:space="preserve">COLPHENE LM BARR </w:t>
      </w:r>
    </w:p>
    <w:p w14:paraId="70C33391" w14:textId="77777777" w:rsidR="0010776A" w:rsidRPr="002755D6" w:rsidRDefault="0010776A" w:rsidP="005A5AD6">
      <w:pPr>
        <w:pStyle w:val="SOPnotes"/>
        <w:rPr>
          <w:color w:val="FF0000"/>
        </w:rPr>
      </w:pPr>
      <w:r w:rsidRPr="002755D6">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70C33392" w14:textId="77777777" w:rsidR="00CC4F71" w:rsidRPr="002755D6" w:rsidRDefault="00CC4F71" w:rsidP="005A5AD6">
      <w:pPr>
        <w:pStyle w:val="SOPnotes"/>
      </w:pPr>
    </w:p>
    <w:p w14:paraId="70C33394" w14:textId="24F700B8" w:rsidR="004E3BAB" w:rsidRPr="002755D6" w:rsidRDefault="0010776A" w:rsidP="005A5AD6">
      <w:pPr>
        <w:pStyle w:val="SOPnotes"/>
        <w:rPr>
          <w:color w:val="0077C8"/>
        </w:rPr>
      </w:pPr>
      <w:r w:rsidRPr="002755D6">
        <w:rPr>
          <w:color w:val="0077C8"/>
        </w:rPr>
        <w:t>Optional information to consider is presented in “blue” font below.  Choose appropriate options and delete any information deemed appropriate for each individual project.   [delete this paragraph]</w:t>
      </w:r>
    </w:p>
    <w:p w14:paraId="70C33396" w14:textId="16E47FE2" w:rsidR="0041128B" w:rsidRPr="002755D6" w:rsidRDefault="00DD6053" w:rsidP="005A5AD6">
      <w:pPr>
        <w:pStyle w:val="Heading1"/>
      </w:pPr>
      <w:r w:rsidRPr="002755D6">
        <w:t>GENERAL</w:t>
      </w:r>
    </w:p>
    <w:p w14:paraId="70C33397" w14:textId="77777777" w:rsidR="00BC4903" w:rsidRPr="002755D6" w:rsidRDefault="0054155A" w:rsidP="005A5AD6">
      <w:pPr>
        <w:pStyle w:val="Heading2"/>
      </w:pPr>
      <w:r w:rsidRPr="002755D6">
        <w:t>SUMMARY</w:t>
      </w:r>
    </w:p>
    <w:p w14:paraId="70C33398" w14:textId="734C1138" w:rsidR="0054155A" w:rsidRPr="002755D6" w:rsidRDefault="00BC4903" w:rsidP="005A5AD6">
      <w:pPr>
        <w:pStyle w:val="Heading3"/>
      </w:pPr>
      <w:r w:rsidRPr="002755D6">
        <w:t>Work</w:t>
      </w:r>
      <w:r w:rsidR="0054155A" w:rsidRPr="002755D6">
        <w:t xml:space="preserve"> shall include, but is not limited to, the </w:t>
      </w:r>
      <w:r w:rsidR="00B869CF" w:rsidRPr="002755D6">
        <w:t xml:space="preserve">materials, </w:t>
      </w:r>
      <w:r w:rsidR="005A5AD6" w:rsidRPr="002755D6">
        <w:t>labor,</w:t>
      </w:r>
      <w:r w:rsidR="00B869CF" w:rsidRPr="002755D6">
        <w:t xml:space="preserve"> and related work to complete the following</w:t>
      </w:r>
      <w:r w:rsidR="0054155A" w:rsidRPr="002755D6">
        <w:t>:</w:t>
      </w:r>
    </w:p>
    <w:p w14:paraId="70C33399" w14:textId="6EE2CD58" w:rsidR="004C62D3" w:rsidRPr="002755D6" w:rsidRDefault="00697CD3" w:rsidP="005A5AD6">
      <w:pPr>
        <w:pStyle w:val="Heading4"/>
      </w:pPr>
      <w:r w:rsidRPr="002755D6">
        <w:t>C</w:t>
      </w:r>
      <w:r w:rsidR="0079781A" w:rsidRPr="002755D6">
        <w:t>lean</w:t>
      </w:r>
      <w:r w:rsidR="003C4B00" w:rsidRPr="002755D6">
        <w:t>ing</w:t>
      </w:r>
      <w:r w:rsidR="004C62D3" w:rsidRPr="002755D6">
        <w:t xml:space="preserve"> and </w:t>
      </w:r>
      <w:r w:rsidR="003C4B00" w:rsidRPr="002755D6">
        <w:t>prepar</w:t>
      </w:r>
      <w:r w:rsidR="00871372" w:rsidRPr="002755D6">
        <w:t>ing</w:t>
      </w:r>
      <w:r w:rsidR="004C62D3" w:rsidRPr="002755D6">
        <w:t xml:space="preserve"> substrates to receive waterproofing.</w:t>
      </w:r>
    </w:p>
    <w:p w14:paraId="70C3339A" w14:textId="0DEC9638" w:rsidR="00130861" w:rsidRPr="002755D6" w:rsidRDefault="00130861" w:rsidP="005A5AD6">
      <w:pPr>
        <w:pStyle w:val="Heading4"/>
      </w:pPr>
      <w:r w:rsidRPr="002755D6">
        <w:t xml:space="preserve">COLPHENE LM BARR waterproofing, </w:t>
      </w:r>
      <w:r w:rsidR="005A5AD6" w:rsidRPr="002755D6">
        <w:t>flashings,</w:t>
      </w:r>
      <w:r w:rsidRPr="002755D6">
        <w:t xml:space="preserve"> and sealants:</w:t>
      </w:r>
    </w:p>
    <w:p w14:paraId="70C3339B" w14:textId="77777777" w:rsidR="00130861" w:rsidRPr="002755D6" w:rsidRDefault="00130861" w:rsidP="005A5AD6">
      <w:pPr>
        <w:pStyle w:val="Heading5"/>
      </w:pPr>
      <w:r w:rsidRPr="002755D6">
        <w:t xml:space="preserve">Vertical, below-grade waterproofing, unreinforced: </w:t>
      </w:r>
    </w:p>
    <w:p w14:paraId="70C3339C" w14:textId="484B8F86" w:rsidR="00130861" w:rsidRPr="002755D6" w:rsidRDefault="00130861" w:rsidP="005A5AD6">
      <w:pPr>
        <w:pStyle w:val="Heading6"/>
        <w:rPr>
          <w:color w:val="0070C0"/>
        </w:rPr>
      </w:pPr>
      <w:r w:rsidRPr="002755D6">
        <w:t xml:space="preserve">Minimum vertical unreinforced COLPHENE LM BARR waterproofing membrane shall consist of </w:t>
      </w:r>
      <w:r w:rsidRPr="002755D6">
        <w:rPr>
          <w:color w:val="0070C0"/>
        </w:rPr>
        <w:t>60 wet mils (3.7 gal/ ft</w:t>
      </w:r>
      <w:r w:rsidRPr="002755D6">
        <w:rPr>
          <w:color w:val="0070C0"/>
          <w:sz w:val="20"/>
          <w:vertAlign w:val="superscript"/>
        </w:rPr>
        <w:t>2</w:t>
      </w:r>
      <w:r w:rsidRPr="002755D6">
        <w:rPr>
          <w:color w:val="0070C0"/>
        </w:rPr>
        <w:t>).</w:t>
      </w:r>
    </w:p>
    <w:p w14:paraId="70C3339D" w14:textId="195C79F2" w:rsidR="005950EB" w:rsidRPr="002755D6" w:rsidRDefault="00130861" w:rsidP="005A5AD6">
      <w:pPr>
        <w:pStyle w:val="Heading5"/>
      </w:pPr>
      <w:r w:rsidRPr="002755D6">
        <w:t>F</w:t>
      </w:r>
      <w:r w:rsidR="005950EB" w:rsidRPr="002755D6">
        <w:t>lashings</w:t>
      </w:r>
      <w:r w:rsidR="00387541" w:rsidRPr="002755D6">
        <w:t>, reinforced</w:t>
      </w:r>
      <w:r w:rsidR="005950EB" w:rsidRPr="002755D6">
        <w:t>:</w:t>
      </w:r>
    </w:p>
    <w:p w14:paraId="70C3339E" w14:textId="77777777" w:rsidR="00387541" w:rsidRPr="002755D6" w:rsidRDefault="00871372" w:rsidP="005A5AD6">
      <w:pPr>
        <w:pStyle w:val="Heading6"/>
      </w:pPr>
      <w:r w:rsidRPr="002755D6">
        <w:t xml:space="preserve">Install reinforced </w:t>
      </w:r>
      <w:r w:rsidR="00387541" w:rsidRPr="002755D6">
        <w:t>COLPHENE LM BARR</w:t>
      </w:r>
      <w:r w:rsidRPr="002755D6">
        <w:t xml:space="preserve"> flashings where specified and as shown on drawings. </w:t>
      </w:r>
    </w:p>
    <w:p w14:paraId="70C333A0" w14:textId="1A124478" w:rsidR="008F35FF" w:rsidRPr="002755D6" w:rsidRDefault="004C62D3" w:rsidP="005A5AD6">
      <w:pPr>
        <w:pStyle w:val="Heading4"/>
        <w:rPr>
          <w:color w:val="4F81BD" w:themeColor="accent1"/>
        </w:rPr>
      </w:pPr>
      <w:r w:rsidRPr="002755D6">
        <w:t>P</w:t>
      </w:r>
      <w:r w:rsidR="00B05610" w:rsidRPr="002755D6">
        <w:t xml:space="preserve">rovide all related </w:t>
      </w:r>
      <w:r w:rsidR="00E51892" w:rsidRPr="002755D6">
        <w:t xml:space="preserve">work </w:t>
      </w:r>
      <w:r w:rsidR="00B05610" w:rsidRPr="002755D6">
        <w:t xml:space="preserve">to receive the specified manufacturer’s </w:t>
      </w:r>
      <w:r w:rsidR="00772958" w:rsidRPr="002755D6">
        <w:rPr>
          <w:color w:val="0070C0"/>
        </w:rPr>
        <w:t>[5][</w:t>
      </w:r>
      <w:r w:rsidR="008144D4" w:rsidRPr="002755D6">
        <w:rPr>
          <w:color w:val="0070C0"/>
        </w:rPr>
        <w:t>10</w:t>
      </w:r>
      <w:r w:rsidR="00772958" w:rsidRPr="002755D6">
        <w:rPr>
          <w:color w:val="0070C0"/>
        </w:rPr>
        <w:t>]</w:t>
      </w:r>
      <w:r w:rsidR="00F81F8F" w:rsidRPr="002755D6">
        <w:rPr>
          <w:color w:val="0070C0"/>
        </w:rPr>
        <w:t xml:space="preserve"> </w:t>
      </w:r>
      <w:r w:rsidR="00F81F8F" w:rsidRPr="002755D6">
        <w:rPr>
          <w:color w:val="auto"/>
        </w:rPr>
        <w:t xml:space="preserve">year </w:t>
      </w:r>
      <w:r w:rsidR="008144D4" w:rsidRPr="002755D6">
        <w:rPr>
          <w:color w:val="auto"/>
        </w:rPr>
        <w:t xml:space="preserve">below grade </w:t>
      </w:r>
      <w:r w:rsidR="00A91050" w:rsidRPr="002755D6">
        <w:rPr>
          <w:color w:val="auto"/>
        </w:rPr>
        <w:t xml:space="preserve">waterproofing </w:t>
      </w:r>
      <w:r w:rsidR="00B05610" w:rsidRPr="002755D6">
        <w:rPr>
          <w:color w:val="auto"/>
        </w:rPr>
        <w:t>warranty</w:t>
      </w:r>
      <w:r w:rsidR="008144D4" w:rsidRPr="002755D6">
        <w:rPr>
          <w:color w:val="auto"/>
        </w:rPr>
        <w:t>.</w:t>
      </w:r>
    </w:p>
    <w:p w14:paraId="70C333A1" w14:textId="77777777" w:rsidR="00EA655E" w:rsidRPr="002755D6" w:rsidRDefault="00EA655E" w:rsidP="005A5AD6">
      <w:pPr>
        <w:pStyle w:val="Heading2"/>
      </w:pPr>
      <w:r w:rsidRPr="002755D6">
        <w:t xml:space="preserve">RELATED SECTIONS: </w:t>
      </w:r>
    </w:p>
    <w:p w14:paraId="70C333A2" w14:textId="77777777" w:rsidR="00EA655E" w:rsidRPr="002755D6" w:rsidRDefault="00EA655E" w:rsidP="005A5AD6">
      <w:pPr>
        <w:pStyle w:val="Heading3"/>
        <w:rPr>
          <w:color w:val="0077C8"/>
        </w:rPr>
      </w:pPr>
      <w:r w:rsidRPr="002755D6">
        <w:rPr>
          <w:color w:val="0077C8"/>
        </w:rPr>
        <w:t>010000 - General Requirements</w:t>
      </w:r>
    </w:p>
    <w:p w14:paraId="70C333A4" w14:textId="5BDAB5BA" w:rsidR="0053091D" w:rsidRPr="002755D6" w:rsidRDefault="00EA655E" w:rsidP="005A5AD6">
      <w:pPr>
        <w:pStyle w:val="Heading3"/>
        <w:rPr>
          <w:color w:val="0077C8"/>
        </w:rPr>
      </w:pPr>
      <w:r w:rsidRPr="002755D6">
        <w:rPr>
          <w:color w:val="0077C8"/>
        </w:rPr>
        <w:t>011000 - Summary of Work</w:t>
      </w:r>
    </w:p>
    <w:p w14:paraId="70C333A5" w14:textId="77777777" w:rsidR="0041128B" w:rsidRPr="002755D6" w:rsidRDefault="0054155A" w:rsidP="005A5AD6">
      <w:pPr>
        <w:pStyle w:val="Heading2"/>
      </w:pPr>
      <w:r w:rsidRPr="002755D6">
        <w:t>REFERENCES</w:t>
      </w:r>
    </w:p>
    <w:p w14:paraId="70C333A6" w14:textId="77777777" w:rsidR="003C4B00" w:rsidRPr="002755D6" w:rsidRDefault="003C4B00" w:rsidP="005A5AD6">
      <w:pPr>
        <w:pStyle w:val="Heading3"/>
      </w:pPr>
      <w:r w:rsidRPr="002755D6">
        <w:t xml:space="preserve">AMERICAN CONCRETE INSTITUTE (ACI). </w:t>
      </w:r>
    </w:p>
    <w:p w14:paraId="70C333A7" w14:textId="77777777" w:rsidR="003C4B00" w:rsidRPr="002755D6" w:rsidRDefault="003C4B00" w:rsidP="005A5AD6">
      <w:pPr>
        <w:pStyle w:val="Heading4"/>
      </w:pPr>
      <w:r w:rsidRPr="002755D6">
        <w:t>ACI 301</w:t>
      </w:r>
      <w:r w:rsidR="007E4F93" w:rsidRPr="002755D6">
        <w:t>,</w:t>
      </w:r>
      <w:r w:rsidRPr="002755D6">
        <w:t xml:space="preserve"> Specifications for Structural Concrete.</w:t>
      </w:r>
    </w:p>
    <w:p w14:paraId="70C333A8" w14:textId="77777777" w:rsidR="003C4B00" w:rsidRPr="002755D6" w:rsidRDefault="003C4B00" w:rsidP="005A5AD6">
      <w:pPr>
        <w:pStyle w:val="Heading4"/>
      </w:pPr>
      <w:r w:rsidRPr="002755D6">
        <w:t>ACI 308</w:t>
      </w:r>
      <w:r w:rsidR="007E4F93" w:rsidRPr="002755D6">
        <w:t xml:space="preserve">, </w:t>
      </w:r>
      <w:r w:rsidRPr="002755D6">
        <w:t>Specification for Curing Concrete.</w:t>
      </w:r>
    </w:p>
    <w:p w14:paraId="70C333A9" w14:textId="77777777" w:rsidR="007E4F93" w:rsidRPr="002755D6" w:rsidRDefault="007E4F93" w:rsidP="005A5AD6">
      <w:pPr>
        <w:pStyle w:val="Heading3"/>
      </w:pPr>
      <w:r w:rsidRPr="002755D6">
        <w:t>AMERICAN SOCIETY OF CIVIL ENGINEERS, Reference Document ASCE 7, Minimum Design Loads for Buildings and Other Structures.</w:t>
      </w:r>
    </w:p>
    <w:p w14:paraId="70C333AA" w14:textId="77777777" w:rsidR="003C4B00" w:rsidRPr="002755D6" w:rsidRDefault="003C4B00" w:rsidP="005A5AD6">
      <w:pPr>
        <w:pStyle w:val="Heading3"/>
      </w:pPr>
      <w:r w:rsidRPr="002755D6">
        <w:t>ASTM INTERNATIONAL STANDARDS.</w:t>
      </w:r>
    </w:p>
    <w:p w14:paraId="70C333AB" w14:textId="77777777" w:rsidR="005C1284" w:rsidRPr="002755D6" w:rsidRDefault="005C1284" w:rsidP="005A5AD6">
      <w:pPr>
        <w:pStyle w:val="Heading4"/>
      </w:pPr>
      <w:r w:rsidRPr="002755D6">
        <w:t>ASTM C472, Standard Test Methods for Physical Testing of Gypsum, Gypsum Plasters and Gypsum Concrete.</w:t>
      </w:r>
    </w:p>
    <w:p w14:paraId="70C333AC" w14:textId="77777777" w:rsidR="00242C0E" w:rsidRPr="002755D6" w:rsidRDefault="00242C0E" w:rsidP="005A5AD6">
      <w:pPr>
        <w:pStyle w:val="Heading4"/>
      </w:pPr>
      <w:r w:rsidRPr="002755D6">
        <w:t>ASTM C717, Standard Terminology of Building Seals and Sealants.</w:t>
      </w:r>
    </w:p>
    <w:p w14:paraId="70C333AD" w14:textId="77777777" w:rsidR="00E13E22" w:rsidRPr="002755D6" w:rsidRDefault="00E13E22" w:rsidP="005A5AD6">
      <w:pPr>
        <w:pStyle w:val="Heading4"/>
      </w:pPr>
      <w:r w:rsidRPr="002755D6">
        <w:t xml:space="preserve">ASTM C794, Standard Test Method for Adhesion-in-Peel of Elastomeric </w:t>
      </w:r>
      <w:r w:rsidRPr="002755D6">
        <w:lastRenderedPageBreak/>
        <w:t>Joint Sealants.</w:t>
      </w:r>
    </w:p>
    <w:p w14:paraId="70C333AE" w14:textId="77777777" w:rsidR="003C4B00" w:rsidRPr="002755D6" w:rsidRDefault="003C4B00" w:rsidP="005A5AD6">
      <w:pPr>
        <w:pStyle w:val="Heading4"/>
      </w:pPr>
      <w:r w:rsidRPr="002755D6">
        <w:t>ASTM C 836</w:t>
      </w:r>
      <w:r w:rsidR="00E13E22" w:rsidRPr="002755D6">
        <w:t>,</w:t>
      </w:r>
      <w:r w:rsidRPr="002755D6">
        <w:t xml:space="preserve"> Standard Specification for High Solids Content, Cold Liquid-Applied Elastomeric Waterproofing Membrane for Use with Separate Wearing Course.</w:t>
      </w:r>
    </w:p>
    <w:p w14:paraId="70C333AF" w14:textId="77777777" w:rsidR="00E13E22" w:rsidRPr="002755D6" w:rsidRDefault="00E85884" w:rsidP="005A5AD6">
      <w:pPr>
        <w:pStyle w:val="Heading4"/>
      </w:pPr>
      <w:r w:rsidRPr="002755D6">
        <w:t>ASTM C</w:t>
      </w:r>
      <w:r w:rsidR="00E13E22" w:rsidRPr="002755D6">
        <w:t>920, Standard Specification for Elastomeric Joint Sealants.</w:t>
      </w:r>
    </w:p>
    <w:p w14:paraId="70C333B0" w14:textId="77777777" w:rsidR="00E85884" w:rsidRPr="002755D6" w:rsidRDefault="00E85884" w:rsidP="005A5AD6">
      <w:pPr>
        <w:pStyle w:val="Heading4"/>
      </w:pPr>
      <w:r w:rsidRPr="002755D6">
        <w:t>ASTM C1193, Standard Guide for Use of Joint Sealants</w:t>
      </w:r>
    </w:p>
    <w:p w14:paraId="70C333B1" w14:textId="77777777" w:rsidR="00E13E22" w:rsidRPr="002755D6" w:rsidRDefault="00E13E22" w:rsidP="005A5AD6">
      <w:pPr>
        <w:pStyle w:val="Heading4"/>
      </w:pPr>
      <w:r w:rsidRPr="002755D6">
        <w:t>ASTM C1250, Standard Test Method for Nonvolatile Content of Cold Liquid-Applied Elastomeric Waterproofing Membranes.</w:t>
      </w:r>
    </w:p>
    <w:p w14:paraId="70C333B2" w14:textId="77777777" w:rsidR="00E13E22" w:rsidRPr="002755D6" w:rsidRDefault="00E13E22" w:rsidP="005A5AD6">
      <w:pPr>
        <w:pStyle w:val="Heading4"/>
      </w:pPr>
      <w:r w:rsidRPr="002755D6">
        <w:t>ASTM C1305, Standard Test Method for Crack Bridging Ability of Liquid-Applied Waterproofing Membrane.</w:t>
      </w:r>
    </w:p>
    <w:p w14:paraId="70C333B3" w14:textId="77777777" w:rsidR="00242C0E" w:rsidRPr="002755D6" w:rsidRDefault="00242C0E" w:rsidP="005A5AD6">
      <w:pPr>
        <w:pStyle w:val="Heading4"/>
      </w:pPr>
      <w:r w:rsidRPr="002755D6">
        <w:t>ASTM C1330, Standard Specification for Cylindrical Sealant Backing for Use with Cold Liquid-Applied Sealants.</w:t>
      </w:r>
    </w:p>
    <w:p w14:paraId="70C333B4" w14:textId="77777777" w:rsidR="00E13E22" w:rsidRPr="002755D6" w:rsidRDefault="00E13E22" w:rsidP="005A5AD6">
      <w:pPr>
        <w:pStyle w:val="Heading4"/>
      </w:pPr>
      <w:r w:rsidRPr="002755D6">
        <w:t>ASTM C1375, Standard Guide for Substrates Used in Testing Building Seals and Sealants.</w:t>
      </w:r>
    </w:p>
    <w:p w14:paraId="70C333B5" w14:textId="77777777" w:rsidR="00E13E22" w:rsidRPr="002755D6" w:rsidRDefault="00E13E22" w:rsidP="005A5AD6">
      <w:pPr>
        <w:pStyle w:val="Heading4"/>
      </w:pPr>
      <w:r w:rsidRPr="002755D6">
        <w:t>ASTM C1522, Standard Test Method for Extensibility After Heat Aging of Cold Liquid-Applied Elastomeric Waterproofing Membranes.</w:t>
      </w:r>
    </w:p>
    <w:p w14:paraId="70C333B6" w14:textId="77777777" w:rsidR="00E13E22" w:rsidRPr="002755D6" w:rsidRDefault="00E13E22" w:rsidP="005A5AD6">
      <w:pPr>
        <w:pStyle w:val="Heading4"/>
      </w:pPr>
      <w:r w:rsidRPr="002755D6">
        <w:t>ASTM D412, Standard Test Methods for Vulcanized Rubber and Thermoplastic Elastomers, Tension.</w:t>
      </w:r>
    </w:p>
    <w:p w14:paraId="70C333B7" w14:textId="77777777" w:rsidR="00242C0E" w:rsidRPr="002755D6" w:rsidRDefault="00242C0E" w:rsidP="005A5AD6">
      <w:pPr>
        <w:pStyle w:val="Heading4"/>
      </w:pPr>
      <w:r w:rsidRPr="002755D6">
        <w:t>ASTM D816, Standard Test Methods for Rubber Cements</w:t>
      </w:r>
      <w:r w:rsidR="00ED5F62" w:rsidRPr="002755D6">
        <w:t>.</w:t>
      </w:r>
    </w:p>
    <w:p w14:paraId="70C333B8" w14:textId="77777777" w:rsidR="00ED5F62" w:rsidRPr="002755D6" w:rsidRDefault="00ED5F62" w:rsidP="005A5AD6">
      <w:pPr>
        <w:pStyle w:val="Heading4"/>
      </w:pPr>
      <w:r w:rsidRPr="002755D6">
        <w:t>ASTM D994, Standard Specification for Preformed Expansion Joint Filler for Concrete.</w:t>
      </w:r>
    </w:p>
    <w:p w14:paraId="70C333B9" w14:textId="77777777" w:rsidR="000A3164" w:rsidRPr="002755D6" w:rsidRDefault="000A3164" w:rsidP="005A5AD6">
      <w:pPr>
        <w:pStyle w:val="Heading4"/>
      </w:pPr>
      <w:r w:rsidRPr="002755D6">
        <w:t>ASTM D1002, Standard Test Method for Apparent Shear Strength of Single-Lap-Joint Adhesively Bonded Metal Specimens by Tension Loading.</w:t>
      </w:r>
    </w:p>
    <w:p w14:paraId="70C333BA" w14:textId="77777777" w:rsidR="00E13E22" w:rsidRPr="002755D6" w:rsidRDefault="00E13E22" w:rsidP="005A5AD6">
      <w:pPr>
        <w:pStyle w:val="Heading4"/>
      </w:pPr>
      <w:r w:rsidRPr="002755D6">
        <w:t>ASTM D1475, Standard Test Method For Density of Liquid Coatings, Inks, and Related Products</w:t>
      </w:r>
      <w:r w:rsidR="00F10987" w:rsidRPr="002755D6">
        <w:t>.</w:t>
      </w:r>
    </w:p>
    <w:p w14:paraId="70C333BB" w14:textId="77777777" w:rsidR="000A3164" w:rsidRPr="002755D6" w:rsidRDefault="000A3164" w:rsidP="005A5AD6">
      <w:pPr>
        <w:pStyle w:val="Heading4"/>
      </w:pPr>
      <w:r w:rsidRPr="002755D6">
        <w:t>ASTM D2240, Standard Test Method for Rubber Property, Durometer Hardness.</w:t>
      </w:r>
    </w:p>
    <w:p w14:paraId="70C333BC" w14:textId="1D30815A" w:rsidR="00F10987" w:rsidRPr="002755D6" w:rsidRDefault="00F10987" w:rsidP="005A5AD6">
      <w:pPr>
        <w:pStyle w:val="Heading4"/>
      </w:pPr>
      <w:r w:rsidRPr="002755D6">
        <w:t xml:space="preserve">ASTM D2939, Standard Test Methods for Emulsified </w:t>
      </w:r>
      <w:r w:rsidR="002755D6" w:rsidRPr="002755D6">
        <w:t>Bitumen’s</w:t>
      </w:r>
      <w:r w:rsidRPr="002755D6">
        <w:t xml:space="preserve"> Used as Protective Coatings.</w:t>
      </w:r>
    </w:p>
    <w:p w14:paraId="70C333BD" w14:textId="77777777" w:rsidR="000A3164" w:rsidRPr="002755D6" w:rsidRDefault="000A3164" w:rsidP="005A5AD6">
      <w:pPr>
        <w:pStyle w:val="Heading4"/>
      </w:pPr>
      <w:r w:rsidRPr="002755D6">
        <w:t>ASTM D2983, Standard Test Method for Low-Temperature Viscosity of Automatic Transmission Fluids, Hydraulic Fluids, and Lubricants using a Rotational Viscometer.</w:t>
      </w:r>
    </w:p>
    <w:p w14:paraId="70C333BE" w14:textId="77777777" w:rsidR="00E13E22" w:rsidRPr="002755D6" w:rsidRDefault="00E13E22" w:rsidP="005A5AD6">
      <w:pPr>
        <w:pStyle w:val="Heading4"/>
      </w:pPr>
      <w:r w:rsidRPr="002755D6">
        <w:t>ASTM D4258, Standard Practice for Surface Cleaning Concrete for Coatings.</w:t>
      </w:r>
    </w:p>
    <w:p w14:paraId="70C333BF" w14:textId="77777777" w:rsidR="005C1284" w:rsidRPr="002755D6" w:rsidRDefault="005C1284" w:rsidP="005A5AD6">
      <w:pPr>
        <w:pStyle w:val="Heading4"/>
      </w:pPr>
      <w:r w:rsidRPr="002755D6">
        <w:t>ASTM D4833, Standard Test Method for Index Puncture Resistance of Geomembranes and Related Products.</w:t>
      </w:r>
    </w:p>
    <w:p w14:paraId="70C333C0" w14:textId="77777777" w:rsidR="00ED5F62" w:rsidRPr="002755D6" w:rsidRDefault="00ED5F62" w:rsidP="005A5AD6">
      <w:pPr>
        <w:pStyle w:val="Heading4"/>
      </w:pPr>
      <w:r w:rsidRPr="002755D6">
        <w:t>ASTM D5147, Standard Test Methods for Sampling and Testing Modified Bituminous Sheet Material.</w:t>
      </w:r>
    </w:p>
    <w:p w14:paraId="70C333C1" w14:textId="77777777" w:rsidR="00E13E22" w:rsidRPr="002755D6" w:rsidRDefault="00ED5F62" w:rsidP="005A5AD6">
      <w:pPr>
        <w:pStyle w:val="Heading4"/>
      </w:pPr>
      <w:r w:rsidRPr="002755D6">
        <w:t>ASTM D5249, Standard Specification for Backer Material for Use with Cold and Hot Applied Joint Sealants in Portland-Cement Concrete and Asphalt Joints.</w:t>
      </w:r>
    </w:p>
    <w:p w14:paraId="70C333C2" w14:textId="77777777" w:rsidR="004F4218" w:rsidRPr="002755D6" w:rsidRDefault="004F4218" w:rsidP="005A5AD6">
      <w:pPr>
        <w:pStyle w:val="Heading4"/>
      </w:pPr>
      <w:r w:rsidRPr="002755D6">
        <w:t>ASTM D5295, Standard Guide for Preparation of Concrete Surfaces for Adhered (Bonded) Membrane Waterproofing Systems.</w:t>
      </w:r>
    </w:p>
    <w:p w14:paraId="70C333C3" w14:textId="77777777" w:rsidR="004F4218" w:rsidRPr="002755D6" w:rsidRDefault="004F4218" w:rsidP="005A5AD6">
      <w:pPr>
        <w:pStyle w:val="Heading4"/>
      </w:pPr>
      <w:r w:rsidRPr="002755D6">
        <w:t>ASTM D5957, Standard Guide for Flood Testing Horizontal Waterproofing Installations.</w:t>
      </w:r>
    </w:p>
    <w:p w14:paraId="70C333C5" w14:textId="77777777" w:rsidR="003C4B00" w:rsidRPr="002755D6" w:rsidRDefault="003C4B00" w:rsidP="005A5AD6">
      <w:pPr>
        <w:pStyle w:val="Heading4"/>
      </w:pPr>
      <w:r w:rsidRPr="002755D6">
        <w:t>ASTM E96</w:t>
      </w:r>
      <w:r w:rsidR="00E13E22" w:rsidRPr="002755D6">
        <w:t>,</w:t>
      </w:r>
      <w:r w:rsidRPr="002755D6">
        <w:t xml:space="preserve"> Test Methods of Water Vapor Transmission of Materials.</w:t>
      </w:r>
    </w:p>
    <w:p w14:paraId="70C333C6" w14:textId="77777777" w:rsidR="00E13E22" w:rsidRPr="002755D6" w:rsidRDefault="00F10987" w:rsidP="005A5AD6">
      <w:pPr>
        <w:pStyle w:val="Heading4"/>
      </w:pPr>
      <w:r w:rsidRPr="002755D6">
        <w:t>ASTM E154, Standard Test Methods for Water Vapor Retarders Used in Contact with Earth Under Concrete Slabs, on Walls, or as Ground Cover.</w:t>
      </w:r>
    </w:p>
    <w:p w14:paraId="70C333C7" w14:textId="77777777" w:rsidR="003C4B00" w:rsidRPr="002755D6" w:rsidRDefault="003C4B00" w:rsidP="005A5AD6">
      <w:pPr>
        <w:pStyle w:val="Heading4"/>
      </w:pPr>
      <w:r w:rsidRPr="002755D6">
        <w:t>ASTM F2170</w:t>
      </w:r>
      <w:r w:rsidR="00F10987" w:rsidRPr="002755D6">
        <w:t>,</w:t>
      </w:r>
      <w:r w:rsidRPr="002755D6">
        <w:t xml:space="preserve"> Standard Test Method for Determining Relative Humidity in Concrete Floor Slabs Using in situ Probes.</w:t>
      </w:r>
    </w:p>
    <w:p w14:paraId="70C333C8" w14:textId="77777777" w:rsidR="007E4F93" w:rsidRPr="002755D6" w:rsidRDefault="007E4F93" w:rsidP="005A5AD6">
      <w:pPr>
        <w:pStyle w:val="Heading3"/>
      </w:pPr>
      <w:r w:rsidRPr="002755D6">
        <w:lastRenderedPageBreak/>
        <w:t>AMERICAN NATIONAL STANDARDS INSTITUTE (ANSI)::</w:t>
      </w:r>
    </w:p>
    <w:p w14:paraId="70C333C9" w14:textId="77777777" w:rsidR="007E4F93" w:rsidRPr="002755D6" w:rsidRDefault="007E4F93" w:rsidP="005A5AD6">
      <w:pPr>
        <w:pStyle w:val="Heading4"/>
      </w:pPr>
      <w:r w:rsidRPr="002755D6">
        <w:t>ANSI/FM 4474, American National Standard for Evaluating the Simulated Wind Resistance of Roof Assemblies Using Static Positive and/or Negative Differential Pressures.</w:t>
      </w:r>
    </w:p>
    <w:p w14:paraId="70C333CA" w14:textId="77777777" w:rsidR="003C4B00" w:rsidRPr="002755D6" w:rsidRDefault="003C4B00" w:rsidP="005A5AD6">
      <w:pPr>
        <w:pStyle w:val="Heading3"/>
      </w:pPr>
      <w:r w:rsidRPr="002755D6">
        <w:t>INTERNATIONAL C</w:t>
      </w:r>
      <w:r w:rsidR="00DE78BB" w:rsidRPr="002755D6">
        <w:t>ONCRETE REPAIR INSTITUTE (ICRI)</w:t>
      </w:r>
    </w:p>
    <w:p w14:paraId="70C333CB" w14:textId="77777777" w:rsidR="00457F53" w:rsidRPr="002755D6" w:rsidRDefault="00457F53" w:rsidP="005A5AD6">
      <w:pPr>
        <w:pStyle w:val="Heading3"/>
      </w:pPr>
      <w:r w:rsidRPr="002755D6">
        <w:t xml:space="preserve">INTERNATIONAL CODE COUNCIL-EVALUATION SERVICES (ICC-ES) </w:t>
      </w:r>
    </w:p>
    <w:p w14:paraId="70C333CC" w14:textId="77777777" w:rsidR="00457F53" w:rsidRPr="002755D6" w:rsidRDefault="00457F53" w:rsidP="005A5AD6">
      <w:pPr>
        <w:pStyle w:val="Heading4"/>
      </w:pPr>
      <w:r w:rsidRPr="002755D6">
        <w:t>ICC-ES AC29, Acceptance Criteria for Cold, Liquid-Applied, Below-Grade, Exterior Dampproofing and Waterproofing Materials</w:t>
      </w:r>
    </w:p>
    <w:p w14:paraId="70C333CD" w14:textId="77777777" w:rsidR="00EA2B18" w:rsidRPr="002755D6" w:rsidRDefault="00EA2B18" w:rsidP="005A5AD6">
      <w:pPr>
        <w:pStyle w:val="Heading3"/>
      </w:pPr>
      <w:r w:rsidRPr="002755D6">
        <w:t>UNDERWRITERS LABORATORIES (UL)</w:t>
      </w:r>
    </w:p>
    <w:p w14:paraId="70C333CF" w14:textId="3366DD26" w:rsidR="00B96B87" w:rsidRPr="002755D6" w:rsidRDefault="00EA2B18" w:rsidP="005A5AD6">
      <w:pPr>
        <w:pStyle w:val="Heading4"/>
      </w:pPr>
      <w:r w:rsidRPr="002755D6">
        <w:t>UL 790 Standard Test Methods for Fire Tests of Roof Coverings.</w:t>
      </w:r>
    </w:p>
    <w:p w14:paraId="70C333D0" w14:textId="77777777" w:rsidR="00B96B87" w:rsidRPr="002755D6" w:rsidRDefault="00B96B87" w:rsidP="005A5AD6">
      <w:pPr>
        <w:pStyle w:val="Heading2"/>
      </w:pPr>
      <w:r w:rsidRPr="002755D6">
        <w:t>SUBMITTALS</w:t>
      </w:r>
    </w:p>
    <w:p w14:paraId="70C333D1" w14:textId="77777777" w:rsidR="002D2B5A" w:rsidRPr="002755D6" w:rsidRDefault="0054155A" w:rsidP="005A5AD6">
      <w:pPr>
        <w:pStyle w:val="Heading3"/>
      </w:pPr>
      <w:r w:rsidRPr="002755D6">
        <w:t xml:space="preserve">Product Data Sheets: </w:t>
      </w:r>
      <w:r w:rsidR="002D2B5A" w:rsidRPr="002755D6">
        <w:t xml:space="preserve"> </w:t>
      </w:r>
    </w:p>
    <w:p w14:paraId="70C333D2" w14:textId="77777777" w:rsidR="0054155A" w:rsidRPr="002755D6" w:rsidRDefault="0054155A" w:rsidP="005A5AD6">
      <w:pPr>
        <w:pStyle w:val="Heading4"/>
      </w:pPr>
      <w:r w:rsidRPr="002755D6">
        <w:t>Submit manufacturer’s product data sheets, installation instructions and/or general requirements for each component.</w:t>
      </w:r>
    </w:p>
    <w:p w14:paraId="70C333D3" w14:textId="77777777" w:rsidR="002D2B5A" w:rsidRPr="002755D6" w:rsidRDefault="0054155A" w:rsidP="005A5AD6">
      <w:pPr>
        <w:pStyle w:val="Heading3"/>
      </w:pPr>
      <w:r w:rsidRPr="002755D6">
        <w:t xml:space="preserve">Safety Data Sheets: </w:t>
      </w:r>
    </w:p>
    <w:p w14:paraId="70C333D4" w14:textId="77777777" w:rsidR="0054155A" w:rsidRPr="002755D6" w:rsidRDefault="0054155A" w:rsidP="005A5AD6">
      <w:pPr>
        <w:pStyle w:val="Heading4"/>
      </w:pPr>
      <w:r w:rsidRPr="002755D6">
        <w:t>Submit manufacturer’s Safety Data Sheets (</w:t>
      </w:r>
      <w:r w:rsidR="00731111" w:rsidRPr="002755D6">
        <w:t>S</w:t>
      </w:r>
      <w:r w:rsidRPr="002755D6">
        <w:t>DS) for each component.</w:t>
      </w:r>
    </w:p>
    <w:p w14:paraId="70C333D5" w14:textId="77777777" w:rsidR="002D2B5A" w:rsidRPr="002755D6" w:rsidRDefault="0054155A" w:rsidP="005A5AD6">
      <w:pPr>
        <w:pStyle w:val="Heading3"/>
      </w:pPr>
      <w:r w:rsidRPr="002755D6">
        <w:t>Sample/Specimen Warranty</w:t>
      </w:r>
      <w:r w:rsidR="002D2B5A" w:rsidRPr="002755D6">
        <w:t>:</w:t>
      </w:r>
    </w:p>
    <w:p w14:paraId="70C333D6" w14:textId="77777777" w:rsidR="002D2B5A" w:rsidRPr="002755D6" w:rsidRDefault="002D2B5A" w:rsidP="005A5AD6">
      <w:pPr>
        <w:pStyle w:val="Heading4"/>
      </w:pPr>
      <w:r w:rsidRPr="002755D6">
        <w:t xml:space="preserve">Submit specimen copy of </w:t>
      </w:r>
      <w:r w:rsidR="00D5522A" w:rsidRPr="002755D6">
        <w:t>manufacturer</w:t>
      </w:r>
      <w:r w:rsidRPr="002755D6">
        <w:t>’s warranty and contractor’s warranty.</w:t>
      </w:r>
    </w:p>
    <w:p w14:paraId="70C333D7" w14:textId="77777777" w:rsidR="002D2B5A" w:rsidRPr="002755D6" w:rsidRDefault="00FA4832" w:rsidP="005A5AD6">
      <w:pPr>
        <w:pStyle w:val="Heading3"/>
      </w:pPr>
      <w:r w:rsidRPr="002755D6">
        <w:t xml:space="preserve">Shop Drawings: </w:t>
      </w:r>
    </w:p>
    <w:p w14:paraId="70C333D9" w14:textId="7A5D280D" w:rsidR="002D2B5A" w:rsidRPr="002755D6" w:rsidRDefault="00FA4832" w:rsidP="005A5AD6">
      <w:pPr>
        <w:pStyle w:val="Heading4"/>
      </w:pPr>
      <w:r w:rsidRPr="002755D6">
        <w:t xml:space="preserve">Submit waterproofing system detail drawings. </w:t>
      </w:r>
    </w:p>
    <w:p w14:paraId="70C333DA" w14:textId="77777777" w:rsidR="0006477F" w:rsidRPr="002755D6" w:rsidRDefault="0006477F" w:rsidP="005A5AD6">
      <w:pPr>
        <w:pStyle w:val="Heading2"/>
      </w:pPr>
      <w:r w:rsidRPr="002755D6">
        <w:t>C</w:t>
      </w:r>
      <w:r w:rsidR="002D2B5A" w:rsidRPr="002755D6">
        <w:t>LOSEOUT SUBMITTALS:</w:t>
      </w:r>
    </w:p>
    <w:p w14:paraId="70C333DC" w14:textId="04C29082" w:rsidR="00B96B87" w:rsidRPr="002755D6" w:rsidRDefault="0006477F" w:rsidP="005A5AD6">
      <w:pPr>
        <w:pStyle w:val="Heading4"/>
      </w:pPr>
      <w:r w:rsidRPr="002755D6">
        <w:t>Warrant</w:t>
      </w:r>
      <w:r w:rsidR="002D2B5A" w:rsidRPr="002755D6">
        <w:t>ies</w:t>
      </w:r>
      <w:r w:rsidRPr="002755D6">
        <w:t xml:space="preserve">: Provide </w:t>
      </w:r>
      <w:r w:rsidR="005A5AD6" w:rsidRPr="002755D6">
        <w:t>manufacturers</w:t>
      </w:r>
      <w:r w:rsidRPr="002755D6">
        <w:t xml:space="preserve"> and contractor’s warranties upon project completion. </w:t>
      </w:r>
    </w:p>
    <w:p w14:paraId="70C333DD" w14:textId="77777777" w:rsidR="0054155A" w:rsidRPr="002755D6" w:rsidRDefault="0054155A" w:rsidP="005A5AD6">
      <w:pPr>
        <w:pStyle w:val="Heading2"/>
      </w:pPr>
      <w:r w:rsidRPr="002755D6">
        <w:t>QUALITY ASSURANCE</w:t>
      </w:r>
    </w:p>
    <w:p w14:paraId="70C333DE" w14:textId="77777777" w:rsidR="0054155A" w:rsidRPr="002755D6" w:rsidRDefault="00766767" w:rsidP="005A5AD6">
      <w:pPr>
        <w:pStyle w:val="Heading3"/>
      </w:pPr>
      <w:r w:rsidRPr="002755D6">
        <w:t>MANUFACTURER QUALIFICATIONS:</w:t>
      </w:r>
    </w:p>
    <w:p w14:paraId="70C333DF" w14:textId="77777777" w:rsidR="0054155A" w:rsidRPr="002755D6" w:rsidRDefault="0054155A" w:rsidP="005A5AD6">
      <w:pPr>
        <w:pStyle w:val="Heading4"/>
      </w:pPr>
      <w:r w:rsidRPr="002755D6">
        <w:t xml:space="preserve">Manufacture shall have </w:t>
      </w:r>
      <w:r w:rsidR="00FA4832" w:rsidRPr="002755D6">
        <w:t>10</w:t>
      </w:r>
      <w:r w:rsidRPr="002755D6">
        <w:t xml:space="preserve"> years of </w:t>
      </w:r>
      <w:r w:rsidR="002661BA" w:rsidRPr="002755D6">
        <w:t xml:space="preserve">history </w:t>
      </w:r>
      <w:r w:rsidRPr="002755D6">
        <w:t xml:space="preserve">manufacturing </w:t>
      </w:r>
      <w:r w:rsidR="00DE78BB" w:rsidRPr="002755D6">
        <w:t xml:space="preserve">below grade </w:t>
      </w:r>
      <w:r w:rsidR="00D456B5" w:rsidRPr="002755D6">
        <w:t xml:space="preserve">waterproofing </w:t>
      </w:r>
      <w:r w:rsidRPr="002755D6">
        <w:t>materials</w:t>
      </w:r>
      <w:r w:rsidR="002661BA" w:rsidRPr="002755D6">
        <w:t xml:space="preserve"> in the US</w:t>
      </w:r>
      <w:r w:rsidRPr="002755D6">
        <w:t>.</w:t>
      </w:r>
    </w:p>
    <w:p w14:paraId="70C333E0" w14:textId="77777777" w:rsidR="00234231" w:rsidRPr="002755D6" w:rsidRDefault="00234231" w:rsidP="005A5AD6">
      <w:pPr>
        <w:pStyle w:val="Heading4"/>
      </w:pPr>
      <w:r w:rsidRPr="002755D6">
        <w:t>Manufacturer shall have trained technical service representatives employed by the manufacturer, independent of sales.</w:t>
      </w:r>
    </w:p>
    <w:p w14:paraId="70C333E1" w14:textId="77777777" w:rsidR="0054155A" w:rsidRPr="002755D6" w:rsidRDefault="00766767" w:rsidP="005A5AD6">
      <w:pPr>
        <w:pStyle w:val="Heading3"/>
      </w:pPr>
      <w:r w:rsidRPr="002755D6">
        <w:t xml:space="preserve">CONTRACTOR QUALIFICATIONS: </w:t>
      </w:r>
    </w:p>
    <w:p w14:paraId="70C333E2" w14:textId="77777777" w:rsidR="0054155A" w:rsidRPr="002755D6" w:rsidRDefault="0054155A" w:rsidP="005A5AD6">
      <w:pPr>
        <w:pStyle w:val="Heading4"/>
      </w:pPr>
      <w:r w:rsidRPr="002755D6">
        <w:t>Contractor shall be authorized by the manufacturer to install specified materials prior to the bidding period through satisfactory project completion.</w:t>
      </w:r>
    </w:p>
    <w:p w14:paraId="70C333E3" w14:textId="77777777" w:rsidR="0054155A" w:rsidRPr="002755D6" w:rsidRDefault="0054155A" w:rsidP="005A5AD6">
      <w:pPr>
        <w:pStyle w:val="Heading4"/>
      </w:pPr>
      <w:r w:rsidRPr="002755D6">
        <w:t>Applicators shall have completed projects of similar scope using</w:t>
      </w:r>
      <w:r w:rsidR="008922E3" w:rsidRPr="002755D6">
        <w:t xml:space="preserve"> </w:t>
      </w:r>
      <w:r w:rsidR="00DE78BB" w:rsidRPr="002755D6">
        <w:t xml:space="preserve">similar waterproofing </w:t>
      </w:r>
      <w:r w:rsidR="00D5522A" w:rsidRPr="002755D6">
        <w:t>materials as specified herein.</w:t>
      </w:r>
    </w:p>
    <w:p w14:paraId="70C333E4" w14:textId="77777777" w:rsidR="0054155A" w:rsidRPr="002755D6" w:rsidRDefault="0054155A" w:rsidP="005A5AD6">
      <w:pPr>
        <w:pStyle w:val="Heading4"/>
      </w:pPr>
      <w:r w:rsidRPr="002755D6">
        <w:t xml:space="preserve">Contractor shall provide full time, on-site superintendent or foreman experienced with </w:t>
      </w:r>
      <w:r w:rsidR="00DE78BB" w:rsidRPr="002755D6">
        <w:t xml:space="preserve">the application of below-grade </w:t>
      </w:r>
      <w:r w:rsidR="00C04DEB" w:rsidRPr="002755D6">
        <w:t>waterproofing</w:t>
      </w:r>
      <w:r w:rsidR="00D5522A" w:rsidRPr="002755D6">
        <w:t>.</w:t>
      </w:r>
    </w:p>
    <w:p w14:paraId="70C333E5" w14:textId="77777777" w:rsidR="0054155A" w:rsidRPr="002755D6" w:rsidRDefault="0054155A" w:rsidP="005A5AD6">
      <w:pPr>
        <w:pStyle w:val="Heading4"/>
      </w:pPr>
      <w:r w:rsidRPr="002755D6">
        <w:t>Applicators shall be skilled in the applica</w:t>
      </w:r>
      <w:r w:rsidR="00D5522A" w:rsidRPr="002755D6">
        <w:t xml:space="preserve">tion methods </w:t>
      </w:r>
      <w:r w:rsidR="00DE78BB" w:rsidRPr="002755D6">
        <w:t xml:space="preserve">of below-grade waterproofing </w:t>
      </w:r>
      <w:r w:rsidR="00D5522A" w:rsidRPr="002755D6">
        <w:t>materials.</w:t>
      </w:r>
    </w:p>
    <w:p w14:paraId="70C333E6" w14:textId="77777777" w:rsidR="0054155A" w:rsidRPr="002755D6" w:rsidRDefault="0054155A" w:rsidP="005A5AD6">
      <w:pPr>
        <w:pStyle w:val="Heading4"/>
      </w:pPr>
      <w:r w:rsidRPr="002755D6">
        <w:t xml:space="preserve">Contractor shall maintain a daily record, on-site, documenting material installation </w:t>
      </w:r>
      <w:r w:rsidR="00D5522A" w:rsidRPr="002755D6">
        <w:t>and related project conditions.</w:t>
      </w:r>
    </w:p>
    <w:p w14:paraId="70C333E8" w14:textId="7AF2FA6A" w:rsidR="00094A72" w:rsidRPr="002755D6" w:rsidRDefault="0054155A" w:rsidP="005A5AD6">
      <w:pPr>
        <w:pStyle w:val="Heading4"/>
      </w:pPr>
      <w:r w:rsidRPr="002755D6">
        <w:t xml:space="preserve">Contractor shall maintain a copy of all submittal documents, on-site, available </w:t>
      </w:r>
      <w:r w:rsidR="005A5AD6" w:rsidRPr="002755D6">
        <w:t>always</w:t>
      </w:r>
      <w:r w:rsidRPr="002755D6">
        <w:t xml:space="preserve"> for reference.</w:t>
      </w:r>
    </w:p>
    <w:p w14:paraId="70C333E9" w14:textId="77777777" w:rsidR="005A45B3" w:rsidRPr="002755D6" w:rsidRDefault="0054155A" w:rsidP="005A5AD6">
      <w:pPr>
        <w:pStyle w:val="Heading2"/>
      </w:pPr>
      <w:r w:rsidRPr="002755D6">
        <w:lastRenderedPageBreak/>
        <w:t>DELIVERY, STORAGE AND HANDLING</w:t>
      </w:r>
    </w:p>
    <w:p w14:paraId="70C333EA" w14:textId="77777777" w:rsidR="0054155A" w:rsidRPr="002755D6" w:rsidRDefault="0054155A" w:rsidP="005A5AD6">
      <w:pPr>
        <w:pStyle w:val="Heading3"/>
      </w:pPr>
      <w:r w:rsidRPr="002755D6">
        <w:t>Refer to each product data sheet or other published literatu</w:t>
      </w:r>
      <w:r w:rsidR="00D5522A" w:rsidRPr="002755D6">
        <w:t>re for specific requirements.</w:t>
      </w:r>
    </w:p>
    <w:p w14:paraId="70C333EB" w14:textId="307BF100" w:rsidR="00D456B5" w:rsidRPr="002755D6" w:rsidRDefault="00D456B5" w:rsidP="005A5AD6">
      <w:pPr>
        <w:pStyle w:val="Heading3"/>
      </w:pPr>
      <w:r w:rsidRPr="002755D6">
        <w:t xml:space="preserve">Refer to product Safety Data Sheets (SDS) for storage and handling related </w:t>
      </w:r>
      <w:r w:rsidR="005A5AD6" w:rsidRPr="002755D6">
        <w:t>hazards and</w:t>
      </w:r>
      <w:r w:rsidRPr="002755D6">
        <w:t xml:space="preserve"> take all necessary measures and precautions to comply with storage and handling requirements.</w:t>
      </w:r>
    </w:p>
    <w:p w14:paraId="70C333EC" w14:textId="77777777" w:rsidR="00E47E91" w:rsidRPr="002755D6" w:rsidRDefault="0054155A" w:rsidP="005A5AD6">
      <w:pPr>
        <w:pStyle w:val="Heading3"/>
      </w:pPr>
      <w:r w:rsidRPr="002755D6">
        <w:t>Deliver materials and store them in their unopened, original packaging, bearing the manufacturer's name, related standards, and any other specification or reference accepted as standard.</w:t>
      </w:r>
    </w:p>
    <w:p w14:paraId="70C333ED" w14:textId="77777777" w:rsidR="00824E72" w:rsidRPr="002755D6" w:rsidRDefault="00E47E91" w:rsidP="005A5AD6">
      <w:pPr>
        <w:pStyle w:val="Heading3"/>
      </w:pPr>
      <w:r w:rsidRPr="002755D6">
        <w:t xml:space="preserve">Store materials in a dry, well ventilated, weather tight </w:t>
      </w:r>
      <w:r w:rsidR="00824E72" w:rsidRPr="002755D6">
        <w:t xml:space="preserve">area, </w:t>
      </w:r>
      <w:r w:rsidR="00522A0A" w:rsidRPr="002755D6">
        <w:t>at</w:t>
      </w:r>
      <w:r w:rsidRPr="002755D6">
        <w:t xml:space="preserve"> </w:t>
      </w:r>
      <w:r w:rsidR="00522A0A" w:rsidRPr="002755D6">
        <w:t>70</w:t>
      </w:r>
      <w:r w:rsidRPr="002755D6">
        <w:t>°F (</w:t>
      </w:r>
      <w:r w:rsidR="00522A0A" w:rsidRPr="002755D6">
        <w:t>2</w:t>
      </w:r>
      <w:r w:rsidRPr="002755D6">
        <w:t>1°C)</w:t>
      </w:r>
      <w:r w:rsidR="00824E72" w:rsidRPr="002755D6">
        <w:t xml:space="preserve">. </w:t>
      </w:r>
      <w:r w:rsidR="00A61C2D" w:rsidRPr="002755D6">
        <w:t>Protect materials to prevent damages due to environmental exposures.</w:t>
      </w:r>
    </w:p>
    <w:p w14:paraId="70C333EE" w14:textId="77777777" w:rsidR="00824E72" w:rsidRPr="002755D6" w:rsidRDefault="009F11CB" w:rsidP="005A5AD6">
      <w:pPr>
        <w:pStyle w:val="Heading3"/>
      </w:pPr>
      <w:r w:rsidRPr="002755D6">
        <w:t>Properly s</w:t>
      </w:r>
      <w:r w:rsidR="00E47E91" w:rsidRPr="002755D6">
        <w:t xml:space="preserve">tore and dispose of materials in accordance with </w:t>
      </w:r>
      <w:r w:rsidR="00824E72" w:rsidRPr="002755D6">
        <w:t xml:space="preserve">building owner </w:t>
      </w:r>
      <w:r w:rsidR="00E47E91" w:rsidRPr="002755D6">
        <w:t>requirements</w:t>
      </w:r>
      <w:r w:rsidR="00824E72" w:rsidRPr="002755D6">
        <w:t xml:space="preserve">, site conditions, and the requirements of </w:t>
      </w:r>
      <w:r w:rsidR="00E47E91" w:rsidRPr="002755D6">
        <w:t>local jurisdiction</w:t>
      </w:r>
      <w:r w:rsidR="00D5522A" w:rsidRPr="002755D6">
        <w:t>s.</w:t>
      </w:r>
    </w:p>
    <w:p w14:paraId="70C333F0" w14:textId="5A3DBF08" w:rsidR="0041128B" w:rsidRPr="002755D6" w:rsidRDefault="0054155A" w:rsidP="005A5AD6">
      <w:pPr>
        <w:pStyle w:val="Heading3"/>
      </w:pPr>
      <w:r w:rsidRPr="002755D6">
        <w:t xml:space="preserve">All damaged </w:t>
      </w:r>
      <w:r w:rsidR="009F11CB" w:rsidRPr="002755D6">
        <w:t xml:space="preserve">and deficient </w:t>
      </w:r>
      <w:r w:rsidRPr="002755D6">
        <w:t>materials shall be removed from job site and replaced with new, suitable materials</w:t>
      </w:r>
      <w:r w:rsidR="009F11CB" w:rsidRPr="002755D6">
        <w:t xml:space="preserve"> as specified</w:t>
      </w:r>
      <w:r w:rsidRPr="002755D6">
        <w:t>.</w:t>
      </w:r>
    </w:p>
    <w:p w14:paraId="70C333F1" w14:textId="77777777" w:rsidR="0054155A" w:rsidRPr="002755D6" w:rsidRDefault="00FF7EA1" w:rsidP="005A5AD6">
      <w:pPr>
        <w:pStyle w:val="Heading2"/>
      </w:pPr>
      <w:r w:rsidRPr="002755D6">
        <w:t>PERFORMANCE REQUIREMENTS</w:t>
      </w:r>
    </w:p>
    <w:p w14:paraId="70C333F2" w14:textId="77777777" w:rsidR="007E4F93" w:rsidRPr="002755D6" w:rsidRDefault="007E4F93" w:rsidP="005A5AD6">
      <w:pPr>
        <w:pStyle w:val="Heading3"/>
      </w:pPr>
      <w:r w:rsidRPr="002755D6">
        <w:t>MATERIAL PROPERTIES</w:t>
      </w:r>
    </w:p>
    <w:p w14:paraId="70C333F3" w14:textId="77777777" w:rsidR="00FF7EA1" w:rsidRPr="002755D6" w:rsidRDefault="00522A0A" w:rsidP="005A5AD6">
      <w:pPr>
        <w:pStyle w:val="Heading4"/>
      </w:pPr>
      <w:r w:rsidRPr="002755D6">
        <w:t>ICC-ES</w:t>
      </w:r>
      <w:r w:rsidR="00457F53" w:rsidRPr="002755D6">
        <w:t xml:space="preserve">, </w:t>
      </w:r>
      <w:r w:rsidRPr="002755D6">
        <w:t xml:space="preserve">AC29, Acceptance Criteria for Cold, Liquid-Applied, Below-Grade, Exterior Dampproofing and Waterproofing Materials: </w:t>
      </w:r>
      <w:r w:rsidR="00FF7EA1" w:rsidRPr="002755D6">
        <w:t xml:space="preserve"> </w:t>
      </w:r>
    </w:p>
    <w:p w14:paraId="70C333F4" w14:textId="77777777" w:rsidR="00522A0A" w:rsidRPr="002755D6" w:rsidRDefault="00522A0A" w:rsidP="005A5AD6">
      <w:pPr>
        <w:pStyle w:val="Heading5"/>
      </w:pPr>
      <w:r w:rsidRPr="002755D6">
        <w:t xml:space="preserve">Products shall be tested </w:t>
      </w:r>
      <w:r w:rsidR="00457F53" w:rsidRPr="002755D6">
        <w:t xml:space="preserve">to meet or exceed </w:t>
      </w:r>
      <w:r w:rsidR="00142C75" w:rsidRPr="002755D6">
        <w:t xml:space="preserve">properties required by </w:t>
      </w:r>
      <w:r w:rsidR="00457F53" w:rsidRPr="002755D6">
        <w:t>ICC-ES AC29</w:t>
      </w:r>
      <w:r w:rsidR="00142C75" w:rsidRPr="002755D6">
        <w:t>.</w:t>
      </w:r>
      <w:r w:rsidR="00457F53" w:rsidRPr="002755D6">
        <w:t xml:space="preserve"> </w:t>
      </w:r>
      <w:r w:rsidRPr="002755D6">
        <w:t xml:space="preserve">  </w:t>
      </w:r>
    </w:p>
    <w:p w14:paraId="70C333F5" w14:textId="77777777" w:rsidR="00142C75" w:rsidRPr="002755D6" w:rsidRDefault="00142C75" w:rsidP="005A5AD6">
      <w:pPr>
        <w:pStyle w:val="Heading4"/>
      </w:pPr>
      <w:r w:rsidRPr="002755D6">
        <w:t>ASTM C836, Standard Specification for High Solids Content, Cold Liquid-Applied Elastomeric Waterproofing Membrane for Use with Separate Wearing Cours</w:t>
      </w:r>
      <w:r w:rsidR="000A6F76" w:rsidRPr="002755D6">
        <w:t>e</w:t>
      </w:r>
      <w:r w:rsidRPr="002755D6">
        <w:t>.</w:t>
      </w:r>
    </w:p>
    <w:p w14:paraId="70C333F7" w14:textId="63F7AFB1" w:rsidR="00064836" w:rsidRPr="002755D6" w:rsidRDefault="00142C75" w:rsidP="005A5AD6">
      <w:pPr>
        <w:pStyle w:val="Heading5"/>
      </w:pPr>
      <w:r w:rsidRPr="002755D6">
        <w:t xml:space="preserve">Products shall be tested to meet or exceed specified properties. </w:t>
      </w:r>
    </w:p>
    <w:p w14:paraId="70C333F8" w14:textId="77777777" w:rsidR="0041128B" w:rsidRPr="002755D6" w:rsidRDefault="00FF7EA1" w:rsidP="005A5AD6">
      <w:pPr>
        <w:pStyle w:val="Heading2"/>
      </w:pPr>
      <w:r w:rsidRPr="002755D6">
        <w:t>SITE CONDITIONS</w:t>
      </w:r>
    </w:p>
    <w:p w14:paraId="70C333F9" w14:textId="77777777" w:rsidR="0054155A" w:rsidRPr="002755D6" w:rsidRDefault="0054155A" w:rsidP="005A5AD6">
      <w:pPr>
        <w:pStyle w:val="Heading3"/>
      </w:pPr>
      <w:r w:rsidRPr="002755D6">
        <w:t xml:space="preserve">SAFETY: </w:t>
      </w:r>
    </w:p>
    <w:p w14:paraId="70C333FA" w14:textId="36B0DBEC" w:rsidR="0054155A" w:rsidRPr="002755D6" w:rsidRDefault="0054155A" w:rsidP="005A5AD6">
      <w:pPr>
        <w:pStyle w:val="Heading4"/>
      </w:pPr>
      <w:r w:rsidRPr="002755D6">
        <w:t xml:space="preserve">The contractor shall be responsible for complying with all project-related </w:t>
      </w:r>
      <w:r w:rsidR="00D22032" w:rsidRPr="002755D6">
        <w:t xml:space="preserve">health, </w:t>
      </w:r>
      <w:r w:rsidR="005A5AD6" w:rsidRPr="002755D6">
        <w:t>safety,</w:t>
      </w:r>
      <w:r w:rsidRPr="002755D6">
        <w:t xml:space="preserve"> and environmenta</w:t>
      </w:r>
      <w:r w:rsidR="00D868BA" w:rsidRPr="002755D6">
        <w:t>l requirements.</w:t>
      </w:r>
    </w:p>
    <w:p w14:paraId="70C333FB" w14:textId="77777777" w:rsidR="0054155A" w:rsidRPr="002755D6" w:rsidRDefault="0054155A" w:rsidP="005A5AD6">
      <w:pPr>
        <w:pStyle w:val="Heading4"/>
      </w:pPr>
      <w:r w:rsidRPr="002755D6">
        <w:t>The contractor shall refer to product Safety Data Sheets (</w:t>
      </w:r>
      <w:r w:rsidR="00D05341" w:rsidRPr="002755D6">
        <w:t>S</w:t>
      </w:r>
      <w:r w:rsidRPr="002755D6">
        <w:t>DS) for health, safety, and environment related hazards, and take all necessary measures and precautions to comply wi</w:t>
      </w:r>
      <w:r w:rsidR="00D868BA" w:rsidRPr="002755D6">
        <w:t>th exposure requirements.</w:t>
      </w:r>
    </w:p>
    <w:p w14:paraId="70C333FC" w14:textId="77777777" w:rsidR="0054155A" w:rsidRPr="002755D6" w:rsidRDefault="0054155A" w:rsidP="005A5AD6">
      <w:pPr>
        <w:pStyle w:val="Heading3"/>
      </w:pPr>
      <w:r w:rsidRPr="002755D6">
        <w:t>ENVIRONMENTAL CONDITIONS:</w:t>
      </w:r>
    </w:p>
    <w:p w14:paraId="70C333FD" w14:textId="77777777" w:rsidR="005E089B" w:rsidRPr="002755D6" w:rsidRDefault="0054155A" w:rsidP="005A5AD6">
      <w:pPr>
        <w:pStyle w:val="Heading4"/>
      </w:pPr>
      <w:r w:rsidRPr="002755D6">
        <w:t>Monitor substrate and material temperature, as well as all environmental conditions such as ambient temperature, moisture, sun, cloud cov</w:t>
      </w:r>
      <w:r w:rsidR="00D868BA" w:rsidRPr="002755D6">
        <w:t>er, wind, humidity, and shade.</w:t>
      </w:r>
    </w:p>
    <w:p w14:paraId="70C333FE" w14:textId="77777777" w:rsidR="0054155A" w:rsidRPr="002755D6" w:rsidRDefault="0054155A" w:rsidP="005A5AD6">
      <w:pPr>
        <w:pStyle w:val="Heading4"/>
      </w:pPr>
      <w:r w:rsidRPr="002755D6">
        <w:t>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w:t>
      </w:r>
      <w:r w:rsidR="00D868BA" w:rsidRPr="002755D6">
        <w:t xml:space="preserve"> achieve the specified results.</w:t>
      </w:r>
    </w:p>
    <w:p w14:paraId="70C333FF" w14:textId="77777777" w:rsidR="0054155A" w:rsidRPr="002755D6" w:rsidRDefault="0054155A" w:rsidP="005A5AD6">
      <w:pPr>
        <w:pStyle w:val="Heading4"/>
      </w:pPr>
      <w:r w:rsidRPr="002755D6">
        <w:t>Precipitation and dew point:  Monitor weather to ensure the project environment is dry before, and will remain dry during</w:t>
      </w:r>
      <w:r w:rsidR="00D22032" w:rsidRPr="002755D6">
        <w:t>,</w:t>
      </w:r>
      <w:r w:rsidRPr="002755D6">
        <w:t xml:space="preserve"> the application of </w:t>
      </w:r>
      <w:r w:rsidR="00A61C2D" w:rsidRPr="002755D6">
        <w:t>the specified</w:t>
      </w:r>
      <w:r w:rsidR="009F11CB" w:rsidRPr="002755D6">
        <w:t xml:space="preserve"> materials. </w:t>
      </w:r>
      <w:r w:rsidRPr="002755D6">
        <w:t>Ensure all materials and substrates remain above the dew point temperature as required to prevent condensatio</w:t>
      </w:r>
      <w:r w:rsidR="00D868BA" w:rsidRPr="002755D6">
        <w:t>n and maintain</w:t>
      </w:r>
      <w:r w:rsidR="009F11CB" w:rsidRPr="002755D6">
        <w:t xml:space="preserve"> acceptable substrate </w:t>
      </w:r>
      <w:r w:rsidR="00D868BA" w:rsidRPr="002755D6">
        <w:t>conditions.</w:t>
      </w:r>
    </w:p>
    <w:p w14:paraId="70C33401" w14:textId="7328AD40" w:rsidR="00B96B87" w:rsidRPr="002755D6" w:rsidRDefault="00691D42" w:rsidP="005A5AD6">
      <w:pPr>
        <w:pStyle w:val="Heading4"/>
      </w:pPr>
      <w:r w:rsidRPr="002755D6">
        <w:lastRenderedPageBreak/>
        <w:t xml:space="preserve">Ambient temperature should be </w:t>
      </w:r>
      <w:r w:rsidR="00457F53" w:rsidRPr="002755D6">
        <w:t>35</w:t>
      </w:r>
      <w:r w:rsidRPr="002755D6">
        <w:t>°F (</w:t>
      </w:r>
      <w:r w:rsidR="00457F53" w:rsidRPr="002755D6">
        <w:t>2</w:t>
      </w:r>
      <w:r w:rsidRPr="002755D6">
        <w:t xml:space="preserve">°C), and </w:t>
      </w:r>
      <w:r w:rsidR="00906F15" w:rsidRPr="002755D6">
        <w:t xml:space="preserve">well </w:t>
      </w:r>
      <w:r w:rsidRPr="002755D6">
        <w:t xml:space="preserve">above the dew point temperature, with no </w:t>
      </w:r>
      <w:r w:rsidR="002B065E" w:rsidRPr="002755D6">
        <w:t xml:space="preserve">water, </w:t>
      </w:r>
      <w:r w:rsidR="005A5AD6" w:rsidRPr="002755D6">
        <w:t>dew,</w:t>
      </w:r>
      <w:r w:rsidR="00457F53" w:rsidRPr="002755D6">
        <w:t xml:space="preserve"> or </w:t>
      </w:r>
      <w:r w:rsidRPr="002755D6">
        <w:t>condensation present</w:t>
      </w:r>
      <w:r w:rsidR="00457F53" w:rsidRPr="002755D6">
        <w:t xml:space="preserve"> on surfaces</w:t>
      </w:r>
      <w:r w:rsidR="00D868BA" w:rsidRPr="002755D6">
        <w:t>.</w:t>
      </w:r>
    </w:p>
    <w:p w14:paraId="70C33402" w14:textId="77777777" w:rsidR="009E3362" w:rsidRPr="002755D6" w:rsidRDefault="009E3362" w:rsidP="005A5AD6">
      <w:pPr>
        <w:pStyle w:val="Heading2"/>
      </w:pPr>
      <w:r w:rsidRPr="002755D6">
        <w:t>WA</w:t>
      </w:r>
      <w:r w:rsidR="0054155A" w:rsidRPr="002755D6">
        <w:t>RRANTY</w:t>
      </w:r>
    </w:p>
    <w:p w14:paraId="70C33404" w14:textId="418D4CDA" w:rsidR="0041128B" w:rsidRPr="002755D6" w:rsidRDefault="009E3362" w:rsidP="002755D6">
      <w:pPr>
        <w:pStyle w:val="Heading3"/>
      </w:pPr>
      <w:r w:rsidRPr="002755D6">
        <w:t>M</w:t>
      </w:r>
      <w:r w:rsidR="0054155A" w:rsidRPr="002755D6">
        <w:t>anufacturer's</w:t>
      </w:r>
      <w:r w:rsidR="00BA2560" w:rsidRPr="002755D6">
        <w:t xml:space="preserve"> </w:t>
      </w:r>
      <w:r w:rsidR="0054155A" w:rsidRPr="002755D6">
        <w:t xml:space="preserve">Warranty.  The manufacturer shall provide the owner with the manufacturer’s </w:t>
      </w:r>
      <w:r w:rsidR="00772958" w:rsidRPr="002755D6">
        <w:t xml:space="preserve">standard </w:t>
      </w:r>
      <w:r w:rsidR="00A91050" w:rsidRPr="002755D6">
        <w:t xml:space="preserve">below-grade </w:t>
      </w:r>
      <w:r w:rsidR="00457F53" w:rsidRPr="002755D6">
        <w:t xml:space="preserve">waterproofing </w:t>
      </w:r>
      <w:r w:rsidR="0054155A" w:rsidRPr="002755D6">
        <w:t>warranty for</w:t>
      </w:r>
      <w:r w:rsidR="00457F53" w:rsidRPr="002755D6">
        <w:t xml:space="preserve"> </w:t>
      </w:r>
      <w:r w:rsidR="00772958" w:rsidRPr="002755D6">
        <w:rPr>
          <w:color w:val="0070C0"/>
        </w:rPr>
        <w:t>[5][10]</w:t>
      </w:r>
      <w:r w:rsidR="00A91050" w:rsidRPr="002755D6">
        <w:rPr>
          <w:color w:val="0070C0"/>
        </w:rPr>
        <w:t xml:space="preserve"> </w:t>
      </w:r>
      <w:r w:rsidR="0054155A" w:rsidRPr="002755D6">
        <w:t>years from the date the warranty is issued.</w:t>
      </w:r>
    </w:p>
    <w:p w14:paraId="70C33406" w14:textId="4B27008E" w:rsidR="00FF05CD" w:rsidRPr="002755D6" w:rsidRDefault="0054155A" w:rsidP="005A5AD6">
      <w:pPr>
        <w:pStyle w:val="Heading1"/>
      </w:pPr>
      <w:r w:rsidRPr="002755D6">
        <w:t>PRODUCTS</w:t>
      </w:r>
    </w:p>
    <w:p w14:paraId="70C33407" w14:textId="77777777" w:rsidR="00FF05CD" w:rsidRPr="002755D6" w:rsidRDefault="00FF05CD" w:rsidP="005A5AD6">
      <w:pPr>
        <w:pStyle w:val="Heading2"/>
      </w:pPr>
      <w:r w:rsidRPr="002755D6">
        <w:t>MANUFACTURER</w:t>
      </w:r>
    </w:p>
    <w:p w14:paraId="70C33408" w14:textId="6338CA3D" w:rsidR="00FF05CD" w:rsidRPr="002755D6" w:rsidRDefault="00FF05CD" w:rsidP="005A5AD6">
      <w:pPr>
        <w:pStyle w:val="Heading3"/>
      </w:pPr>
      <w:r w:rsidRPr="002755D6">
        <w:t>SINGLE SOURCE MANUFACTURER: All</w:t>
      </w:r>
      <w:r w:rsidR="002661BA" w:rsidRPr="002755D6">
        <w:t xml:space="preserve"> waterproofing </w:t>
      </w:r>
      <w:r w:rsidRPr="002755D6">
        <w:t xml:space="preserve">materials shall be </w:t>
      </w:r>
      <w:r w:rsidR="009F11CB" w:rsidRPr="002755D6">
        <w:t xml:space="preserve">provided </w:t>
      </w:r>
      <w:r w:rsidRPr="002755D6">
        <w:t xml:space="preserve">by a single </w:t>
      </w:r>
      <w:r w:rsidR="009F11CB" w:rsidRPr="002755D6">
        <w:t xml:space="preserve">material </w:t>
      </w:r>
      <w:r w:rsidRPr="002755D6">
        <w:t>supplier</w:t>
      </w:r>
      <w:r w:rsidR="002661BA" w:rsidRPr="002755D6">
        <w:t>.</w:t>
      </w:r>
    </w:p>
    <w:p w14:paraId="70C33409" w14:textId="77777777" w:rsidR="00FF05CD" w:rsidRPr="002755D6" w:rsidRDefault="00FF05CD" w:rsidP="005A5AD6">
      <w:pPr>
        <w:pStyle w:val="Heading4"/>
      </w:pPr>
      <w:r w:rsidRPr="002755D6">
        <w:t>Comply with the manufacturer’s requirements as necessary to provide the specified warranty.</w:t>
      </w:r>
    </w:p>
    <w:p w14:paraId="70C3340A" w14:textId="62EAC29C" w:rsidR="00FF05CD" w:rsidRPr="002755D6" w:rsidRDefault="00FF05CD" w:rsidP="005A5AD6">
      <w:pPr>
        <w:pStyle w:val="Heading3"/>
      </w:pPr>
      <w:r w:rsidRPr="002755D6">
        <w:t>ACCEPTABLE MANUFACTURER</w:t>
      </w:r>
      <w:r w:rsidR="009F11CB" w:rsidRPr="002755D6">
        <w:t>S</w:t>
      </w:r>
      <w:r w:rsidRPr="002755D6">
        <w:t>:</w:t>
      </w:r>
    </w:p>
    <w:p w14:paraId="70C3340B" w14:textId="77777777" w:rsidR="00FF05CD" w:rsidRPr="002755D6" w:rsidRDefault="00FF05CD" w:rsidP="005A5AD6">
      <w:pPr>
        <w:pStyle w:val="Heading4"/>
      </w:pPr>
      <w:r w:rsidRPr="002755D6">
        <w:t>SOPREMA, located at: 310 Quadral Drive, Wadsworth, OH 44281; Tel: 800-356-3521; Tel: 330-334-0066; Website: www.soprema.us.</w:t>
      </w:r>
    </w:p>
    <w:p w14:paraId="70C3340C" w14:textId="77777777" w:rsidR="009F11CB" w:rsidRPr="002755D6" w:rsidRDefault="009F11CB" w:rsidP="005A5AD6">
      <w:pPr>
        <w:pStyle w:val="Heading4"/>
        <w:rPr>
          <w:color w:val="0077C8"/>
        </w:rPr>
      </w:pPr>
      <w:r w:rsidRPr="002755D6">
        <w:rPr>
          <w:color w:val="0077C8"/>
        </w:rPr>
        <w:t>CHEMLINK, located at: 353 E. Lyons Street, Schoolcraft, MI 49087; Tel: 800-826-1681; Tel: 269-679-4440; Website: www.Chemlink.com</w:t>
      </w:r>
    </w:p>
    <w:p w14:paraId="70C3340E" w14:textId="6E6A239E" w:rsidR="00FF05CD" w:rsidRPr="002755D6" w:rsidRDefault="00FF05CD" w:rsidP="005A5AD6">
      <w:pPr>
        <w:pStyle w:val="Heading4"/>
        <w:rPr>
          <w:color w:val="0077C8"/>
        </w:rPr>
      </w:pPr>
      <w:r w:rsidRPr="002755D6">
        <w:rPr>
          <w:color w:val="0077C8"/>
        </w:rPr>
        <w:t xml:space="preserve">Acceptable alternate manufacturers:  _________________________ </w:t>
      </w:r>
    </w:p>
    <w:p w14:paraId="70C3340F" w14:textId="77777777" w:rsidR="005A45B3" w:rsidRPr="002755D6" w:rsidRDefault="000A0366" w:rsidP="005A5AD6">
      <w:pPr>
        <w:pStyle w:val="Heading2"/>
      </w:pPr>
      <w:r w:rsidRPr="002755D6">
        <w:t>COLD</w:t>
      </w:r>
      <w:r w:rsidR="003734B2" w:rsidRPr="002755D6">
        <w:t>-APPLIED</w:t>
      </w:r>
      <w:r w:rsidR="002661BA" w:rsidRPr="002755D6">
        <w:t xml:space="preserve"> WATERPROOFING</w:t>
      </w:r>
    </w:p>
    <w:p w14:paraId="70C33410" w14:textId="77777777" w:rsidR="001A7820" w:rsidRPr="002755D6" w:rsidRDefault="001A7820" w:rsidP="005A5AD6">
      <w:pPr>
        <w:pStyle w:val="Heading3"/>
      </w:pPr>
      <w:r w:rsidRPr="002755D6">
        <w:t xml:space="preserve">WATERPROOFING: </w:t>
      </w:r>
    </w:p>
    <w:p w14:paraId="70C33411" w14:textId="4EE18E83" w:rsidR="00FF05CD" w:rsidRPr="00136A1A" w:rsidRDefault="002661BA" w:rsidP="005A5AD6">
      <w:pPr>
        <w:pStyle w:val="Heading4"/>
        <w:rPr>
          <w:color w:val="0077C8"/>
        </w:rPr>
      </w:pPr>
      <w:r w:rsidRPr="00136A1A">
        <w:rPr>
          <w:color w:val="0077C8"/>
        </w:rPr>
        <w:t xml:space="preserve">Single-component, </w:t>
      </w:r>
      <w:r w:rsidR="000A0366" w:rsidRPr="00136A1A">
        <w:rPr>
          <w:color w:val="0077C8"/>
        </w:rPr>
        <w:t>cold</w:t>
      </w:r>
      <w:r w:rsidRPr="00136A1A">
        <w:rPr>
          <w:color w:val="0077C8"/>
        </w:rPr>
        <w:t>-applied, moisture curing elastomeric below-grade waterproofing</w:t>
      </w:r>
      <w:r w:rsidR="001A7820" w:rsidRPr="00136A1A">
        <w:rPr>
          <w:color w:val="0077C8"/>
        </w:rPr>
        <w:t>, brush, roller or squeegee grade, 5 gal pails.</w:t>
      </w:r>
    </w:p>
    <w:p w14:paraId="70C33412" w14:textId="77777777" w:rsidR="00C46D0E" w:rsidRPr="00136A1A" w:rsidRDefault="00FF05CD" w:rsidP="005A5AD6">
      <w:pPr>
        <w:pStyle w:val="Heading5"/>
        <w:rPr>
          <w:color w:val="0077C8"/>
        </w:rPr>
      </w:pPr>
      <w:r w:rsidRPr="00136A1A">
        <w:rPr>
          <w:color w:val="0077C8"/>
        </w:rPr>
        <w:t xml:space="preserve">SOPREMA </w:t>
      </w:r>
      <w:r w:rsidR="002661BA" w:rsidRPr="00136A1A">
        <w:rPr>
          <w:color w:val="0077C8"/>
        </w:rPr>
        <w:t>COLPHENE LM BARR</w:t>
      </w:r>
    </w:p>
    <w:p w14:paraId="70C33413" w14:textId="755FEB9E" w:rsidR="00FF05CD" w:rsidRPr="002755D6" w:rsidRDefault="00C46D0E" w:rsidP="005A5AD6">
      <w:pPr>
        <w:pStyle w:val="Heading6"/>
        <w:rPr>
          <w:color w:val="0077C8"/>
        </w:rPr>
      </w:pPr>
      <w:r w:rsidRPr="002755D6">
        <w:rPr>
          <w:color w:val="0077C8"/>
        </w:rPr>
        <w:t>Grade/Type: B</w:t>
      </w:r>
      <w:r w:rsidR="001A7820" w:rsidRPr="002755D6">
        <w:rPr>
          <w:color w:val="0077C8"/>
        </w:rPr>
        <w:t xml:space="preserve">rush, </w:t>
      </w:r>
      <w:r w:rsidR="005A5AD6" w:rsidRPr="002755D6">
        <w:rPr>
          <w:color w:val="0077C8"/>
        </w:rPr>
        <w:t>roller,</w:t>
      </w:r>
      <w:r w:rsidRPr="002755D6">
        <w:rPr>
          <w:color w:val="0077C8"/>
        </w:rPr>
        <w:t xml:space="preserve"> or</w:t>
      </w:r>
      <w:r w:rsidR="001A7820" w:rsidRPr="002755D6">
        <w:rPr>
          <w:color w:val="0077C8"/>
        </w:rPr>
        <w:t xml:space="preserve"> squeegee grade</w:t>
      </w:r>
      <w:r w:rsidRPr="002755D6">
        <w:rPr>
          <w:color w:val="0077C8"/>
        </w:rPr>
        <w:t>.</w:t>
      </w:r>
      <w:r w:rsidR="0028366A" w:rsidRPr="002755D6">
        <w:rPr>
          <w:color w:val="0077C8"/>
        </w:rPr>
        <w:t xml:space="preserve"> </w:t>
      </w:r>
    </w:p>
    <w:p w14:paraId="70C33414" w14:textId="78AB6912" w:rsidR="00522A0A" w:rsidRPr="002755D6" w:rsidRDefault="00522A0A" w:rsidP="005A5AD6">
      <w:pPr>
        <w:pStyle w:val="Heading6"/>
      </w:pPr>
      <w:r w:rsidRPr="002755D6">
        <w:t>Viscosity, cP @ 73°F (23°C)</w:t>
      </w:r>
      <w:r w:rsidR="00FA429D" w:rsidRPr="002755D6">
        <w:t>,</w:t>
      </w:r>
      <w:r w:rsidRPr="002755D6">
        <w:t xml:space="preserve"> </w:t>
      </w:r>
      <w:r w:rsidR="003B3CBD" w:rsidRPr="002755D6">
        <w:t xml:space="preserve">per </w:t>
      </w:r>
      <w:r w:rsidRPr="002755D6">
        <w:t>ASTM</w:t>
      </w:r>
      <w:r w:rsidR="003734B2" w:rsidRPr="002755D6">
        <w:t xml:space="preserve"> D2983</w:t>
      </w:r>
      <w:r w:rsidR="001A7820" w:rsidRPr="002755D6">
        <w:t xml:space="preserve">: </w:t>
      </w:r>
      <w:r w:rsidR="003734B2" w:rsidRPr="002755D6">
        <w:t>275,000</w:t>
      </w:r>
    </w:p>
    <w:p w14:paraId="70C33415" w14:textId="0635D9E2" w:rsidR="003734B2" w:rsidRPr="002755D6" w:rsidRDefault="003734B2" w:rsidP="005A5AD6">
      <w:pPr>
        <w:pStyle w:val="Heading6"/>
      </w:pPr>
      <w:r w:rsidRPr="002755D6">
        <w:t>Density, lbs/gal (g/mL)</w:t>
      </w:r>
      <w:r w:rsidR="00FA429D" w:rsidRPr="002755D6">
        <w:t xml:space="preserve">, </w:t>
      </w:r>
      <w:r w:rsidR="003B3CBD" w:rsidRPr="002755D6">
        <w:t xml:space="preserve">per </w:t>
      </w:r>
      <w:r w:rsidRPr="002755D6">
        <w:t>ASTM D1475:</w:t>
      </w:r>
      <w:r w:rsidR="001A7820" w:rsidRPr="002755D6">
        <w:t xml:space="preserve"> </w:t>
      </w:r>
      <w:r w:rsidRPr="002755D6">
        <w:t>10.9 (1.31)</w:t>
      </w:r>
    </w:p>
    <w:p w14:paraId="70C33416" w14:textId="47EBCFEB" w:rsidR="003734B2" w:rsidRPr="002755D6" w:rsidRDefault="003734B2" w:rsidP="005A5AD6">
      <w:pPr>
        <w:pStyle w:val="Heading6"/>
      </w:pPr>
      <w:r w:rsidRPr="002755D6">
        <w:t>Tack-free time, minutes</w:t>
      </w:r>
      <w:r w:rsidR="001A7820" w:rsidRPr="002755D6">
        <w:t xml:space="preserve">:  </w:t>
      </w:r>
      <w:r w:rsidRPr="002755D6">
        <w:t>60</w:t>
      </w:r>
    </w:p>
    <w:p w14:paraId="70C33417" w14:textId="77777777" w:rsidR="003734B2" w:rsidRPr="002755D6" w:rsidRDefault="003734B2" w:rsidP="005A5AD6">
      <w:pPr>
        <w:pStyle w:val="Heading6"/>
      </w:pPr>
      <w:r w:rsidRPr="002755D6">
        <w:t>Shore A hardness</w:t>
      </w:r>
      <w:r w:rsidR="00FA429D" w:rsidRPr="002755D6">
        <w:t>,</w:t>
      </w:r>
      <w:r w:rsidRPr="002755D6">
        <w:t xml:space="preserve"> </w:t>
      </w:r>
      <w:r w:rsidR="003B3CBD" w:rsidRPr="002755D6">
        <w:t xml:space="preserve">per </w:t>
      </w:r>
      <w:r w:rsidRPr="002755D6">
        <w:t>ASTM C836 (ASTM D2240)</w:t>
      </w:r>
      <w:r w:rsidR="001A7820" w:rsidRPr="002755D6">
        <w:t xml:space="preserve">:  </w:t>
      </w:r>
      <w:r w:rsidR="00142C75" w:rsidRPr="002755D6">
        <w:t>57</w:t>
      </w:r>
      <w:r w:rsidRPr="002755D6">
        <w:t xml:space="preserve">   </w:t>
      </w:r>
    </w:p>
    <w:p w14:paraId="70C33418" w14:textId="569A5E6A" w:rsidR="00FA429D" w:rsidRPr="002755D6" w:rsidRDefault="00142C75" w:rsidP="005A5AD6">
      <w:pPr>
        <w:pStyle w:val="Heading6"/>
      </w:pPr>
      <w:r w:rsidRPr="002755D6">
        <w:t>Weight loss</w:t>
      </w:r>
      <w:r w:rsidR="00FA429D" w:rsidRPr="002755D6">
        <w:t>, less than 20%,</w:t>
      </w:r>
      <w:r w:rsidRPr="002755D6">
        <w:t xml:space="preserve"> </w:t>
      </w:r>
      <w:r w:rsidR="003B3CBD" w:rsidRPr="002755D6">
        <w:t xml:space="preserve">per </w:t>
      </w:r>
      <w:r w:rsidRPr="002755D6">
        <w:t>ASTM C836 (ASTM C1250)</w:t>
      </w:r>
      <w:r w:rsidR="001A7820" w:rsidRPr="002755D6">
        <w:t xml:space="preserve">: </w:t>
      </w:r>
      <w:r w:rsidR="00FA429D" w:rsidRPr="002755D6">
        <w:t>Pass</w:t>
      </w:r>
    </w:p>
    <w:p w14:paraId="70C33419" w14:textId="5EFF798A" w:rsidR="00FA429D" w:rsidRPr="002755D6" w:rsidRDefault="00FA429D" w:rsidP="005A5AD6">
      <w:pPr>
        <w:pStyle w:val="Heading6"/>
      </w:pPr>
      <w:r w:rsidRPr="002755D6">
        <w:t>Water vapor transmission, perm (ng/s</w:t>
      </w:r>
      <w:r w:rsidRPr="002755D6">
        <w:rPr>
          <w:vertAlign w:val="superscript"/>
        </w:rPr>
        <w:t>.</w:t>
      </w:r>
      <w:r w:rsidRPr="002755D6">
        <w:t>m</w:t>
      </w:r>
      <w:r w:rsidRPr="002755D6">
        <w:rPr>
          <w:vertAlign w:val="superscript"/>
        </w:rPr>
        <w:t>2.</w:t>
      </w:r>
      <w:r w:rsidRPr="002755D6">
        <w:t xml:space="preserve">Pa), </w:t>
      </w:r>
      <w:r w:rsidR="003B3CBD" w:rsidRPr="002755D6">
        <w:t xml:space="preserve">per </w:t>
      </w:r>
      <w:r w:rsidR="00F5655D" w:rsidRPr="002755D6">
        <w:t>ASTM C836 (</w:t>
      </w:r>
      <w:r w:rsidRPr="002755D6">
        <w:t>ASTM E96 (Method B)</w:t>
      </w:r>
      <w:r w:rsidR="00F5655D" w:rsidRPr="002755D6">
        <w:t>)</w:t>
      </w:r>
      <w:r w:rsidR="001A7820" w:rsidRPr="002755D6">
        <w:t xml:space="preserve">:  </w:t>
      </w:r>
      <w:r w:rsidR="00F5655D" w:rsidRPr="002755D6">
        <w:t>0.1 (5.7)</w:t>
      </w:r>
    </w:p>
    <w:p w14:paraId="70C3341A" w14:textId="691E494A" w:rsidR="003B3CBD" w:rsidRPr="002755D6" w:rsidRDefault="00F5655D" w:rsidP="005A5AD6">
      <w:pPr>
        <w:pStyle w:val="Heading6"/>
      </w:pPr>
      <w:r w:rsidRPr="002755D6">
        <w:t xml:space="preserve">Film thickness, vertical, ≥ 60 mils+/-5 mils, </w:t>
      </w:r>
      <w:r w:rsidR="003B3CBD" w:rsidRPr="002755D6">
        <w:t xml:space="preserve">per </w:t>
      </w:r>
      <w:r w:rsidRPr="002755D6">
        <w:t>ASTM C836</w:t>
      </w:r>
      <w:r w:rsidR="003B3CBD" w:rsidRPr="002755D6">
        <w:t xml:space="preserve"> (ASTM C1375)</w:t>
      </w:r>
      <w:r w:rsidR="001A7820" w:rsidRPr="002755D6">
        <w:t xml:space="preserve">:  </w:t>
      </w:r>
      <w:r w:rsidR="003B3CBD" w:rsidRPr="002755D6">
        <w:t>Pass</w:t>
      </w:r>
    </w:p>
    <w:p w14:paraId="70C3341B" w14:textId="78007C48" w:rsidR="001000C0" w:rsidRPr="002755D6" w:rsidRDefault="001000C0" w:rsidP="005A5AD6">
      <w:pPr>
        <w:pStyle w:val="Heading6"/>
      </w:pPr>
      <w:r w:rsidRPr="002755D6">
        <w:t>Adhesion in peel after water immersion, ≥ 1.0 lbf/in per ASTM C836 (ASTM C794)</w:t>
      </w:r>
      <w:r w:rsidR="001A7820" w:rsidRPr="002755D6">
        <w:t xml:space="preserve">: </w:t>
      </w:r>
      <w:r w:rsidRPr="002755D6">
        <w:t>Pass</w:t>
      </w:r>
    </w:p>
    <w:p w14:paraId="70C3341C" w14:textId="7FABB0D1" w:rsidR="001000C0" w:rsidRPr="002755D6" w:rsidRDefault="001000C0" w:rsidP="005A5AD6">
      <w:pPr>
        <w:pStyle w:val="Heading6"/>
      </w:pPr>
      <w:r w:rsidRPr="002755D6">
        <w:t>Low temperature crack bridging, no cracking, pass/fail per ASTM C836 (ASTM C1305)</w:t>
      </w:r>
      <w:r w:rsidR="001A7820" w:rsidRPr="002755D6">
        <w:t xml:space="preserve">: </w:t>
      </w:r>
      <w:r w:rsidRPr="002755D6">
        <w:t>Pass</w:t>
      </w:r>
    </w:p>
    <w:p w14:paraId="70C3341D" w14:textId="6683C091" w:rsidR="001000C0" w:rsidRPr="002755D6" w:rsidRDefault="001000C0" w:rsidP="005A5AD6">
      <w:pPr>
        <w:pStyle w:val="Heading6"/>
      </w:pPr>
      <w:r w:rsidRPr="002755D6">
        <w:t>Extensibility after heat aging, no cracking, pass/fail per ASTM C836 (ASTM C1522)</w:t>
      </w:r>
      <w:r w:rsidR="001A7820" w:rsidRPr="002755D6">
        <w:t xml:space="preserve">: </w:t>
      </w:r>
      <w:r w:rsidRPr="002755D6">
        <w:t>Pass</w:t>
      </w:r>
    </w:p>
    <w:p w14:paraId="70C3341E" w14:textId="195D715F" w:rsidR="004620CC" w:rsidRPr="002755D6" w:rsidRDefault="001000C0" w:rsidP="005A5AD6">
      <w:pPr>
        <w:pStyle w:val="Heading6"/>
      </w:pPr>
      <w:r w:rsidRPr="002755D6">
        <w:t xml:space="preserve">Service </w:t>
      </w:r>
      <w:r w:rsidR="004620CC" w:rsidRPr="002755D6">
        <w:t>t</w:t>
      </w:r>
      <w:r w:rsidRPr="002755D6">
        <w:t>emperature</w:t>
      </w:r>
      <w:r w:rsidR="004620CC" w:rsidRPr="002755D6">
        <w:t xml:space="preserve"> range, degrees °F (°C)</w:t>
      </w:r>
      <w:r w:rsidR="001A7820" w:rsidRPr="002755D6">
        <w:t xml:space="preserve">:  </w:t>
      </w:r>
      <w:r w:rsidR="004620CC" w:rsidRPr="002755D6">
        <w:t>-40 to 200°F (-40 to 93°C)</w:t>
      </w:r>
    </w:p>
    <w:p w14:paraId="70C3341F" w14:textId="77777777" w:rsidR="004620CC" w:rsidRPr="002755D6" w:rsidRDefault="004620CC" w:rsidP="005A5AD6">
      <w:pPr>
        <w:pStyle w:val="Heading6"/>
      </w:pPr>
      <w:r w:rsidRPr="002755D6">
        <w:t>Tensile Strength, lbf/in</w:t>
      </w:r>
      <w:r w:rsidRPr="002755D6">
        <w:rPr>
          <w:vertAlign w:val="superscript"/>
        </w:rPr>
        <w:t>2</w:t>
      </w:r>
      <w:r w:rsidRPr="002755D6">
        <w:t xml:space="preserve"> (kN/m</w:t>
      </w:r>
      <w:r w:rsidRPr="002755D6">
        <w:rPr>
          <w:vertAlign w:val="superscript"/>
        </w:rPr>
        <w:t>2</w:t>
      </w:r>
      <w:r w:rsidRPr="002755D6">
        <w:t>) per ASTM D412, Die C</w:t>
      </w:r>
    </w:p>
    <w:p w14:paraId="70C33420" w14:textId="21DA46E2" w:rsidR="004620CC" w:rsidRPr="002755D6" w:rsidRDefault="004620CC" w:rsidP="005A5AD6">
      <w:pPr>
        <w:pStyle w:val="Heading6"/>
      </w:pPr>
      <w:r w:rsidRPr="002755D6">
        <w:t xml:space="preserve">94 (648) @ 378% </w:t>
      </w:r>
      <w:r w:rsidR="000A6F76" w:rsidRPr="002755D6">
        <w:t>e</w:t>
      </w:r>
      <w:r w:rsidRPr="002755D6">
        <w:t>longation</w:t>
      </w:r>
    </w:p>
    <w:p w14:paraId="70C33421" w14:textId="407A6A7F" w:rsidR="000A6F76" w:rsidRPr="002755D6" w:rsidRDefault="000A6F76" w:rsidP="005A5AD6">
      <w:pPr>
        <w:pStyle w:val="Heading6"/>
      </w:pPr>
      <w:r w:rsidRPr="002755D6">
        <w:lastRenderedPageBreak/>
        <w:t>Resistance to decay, &lt; 10% change in weight loss per ICC-ES AC29, (ASTM E154)</w:t>
      </w:r>
      <w:r w:rsidR="001A7820" w:rsidRPr="002755D6">
        <w:t xml:space="preserve">: </w:t>
      </w:r>
      <w:r w:rsidRPr="002755D6">
        <w:t>Pass</w:t>
      </w:r>
    </w:p>
    <w:p w14:paraId="70C33422" w14:textId="7EFE928E" w:rsidR="003F2CF4" w:rsidRPr="002755D6" w:rsidRDefault="003F2CF4" w:rsidP="005A5AD6">
      <w:pPr>
        <w:pStyle w:val="Heading6"/>
      </w:pPr>
      <w:r w:rsidRPr="002755D6">
        <w:t>Hydrostatic Pressure over cracks, 50% of the lowest value achieved per ICC-ES AC29</w:t>
      </w:r>
      <w:r w:rsidR="001A7820" w:rsidRPr="002755D6">
        <w:t xml:space="preserve">:  </w:t>
      </w:r>
      <w:r w:rsidRPr="002755D6">
        <w:t>Pass</w:t>
      </w:r>
    </w:p>
    <w:p w14:paraId="70C33424" w14:textId="0E04C14A" w:rsidR="00FF05CD" w:rsidRPr="002755D6" w:rsidRDefault="003F2CF4" w:rsidP="005A5AD6">
      <w:pPr>
        <w:pStyle w:val="Heading6"/>
      </w:pPr>
      <w:r w:rsidRPr="002755D6">
        <w:t>Resistance to water, no blistering or re</w:t>
      </w:r>
      <w:r w:rsidR="00F10987" w:rsidRPr="002755D6">
        <w:t>-</w:t>
      </w:r>
      <w:r w:rsidRPr="002755D6">
        <w:t>emulsification per ASTM D2939, Section 15, Method A</w:t>
      </w:r>
      <w:r w:rsidR="001A7820" w:rsidRPr="002755D6">
        <w:t xml:space="preserve">: </w:t>
      </w:r>
      <w:r w:rsidRPr="002755D6">
        <w:t>Pass</w:t>
      </w:r>
    </w:p>
    <w:p w14:paraId="70C33425" w14:textId="77777777" w:rsidR="001A7820" w:rsidRPr="00136A1A" w:rsidRDefault="001A7820" w:rsidP="005A5AD6">
      <w:pPr>
        <w:pStyle w:val="Heading4"/>
        <w:rPr>
          <w:color w:val="0077C8"/>
        </w:rPr>
      </w:pPr>
      <w:r w:rsidRPr="00136A1A">
        <w:rPr>
          <w:color w:val="0077C8"/>
        </w:rPr>
        <w:t xml:space="preserve">Single-component, </w:t>
      </w:r>
      <w:r w:rsidR="000A0366" w:rsidRPr="00136A1A">
        <w:rPr>
          <w:color w:val="0077C8"/>
        </w:rPr>
        <w:t>cold</w:t>
      </w:r>
      <w:r w:rsidRPr="00136A1A">
        <w:rPr>
          <w:color w:val="0077C8"/>
        </w:rPr>
        <w:t xml:space="preserve">-applied, moisture curing elastomeric below-grade waterproofing, spray grade, 55 gal drums and 5 gal pails. </w:t>
      </w:r>
    </w:p>
    <w:p w14:paraId="70C33426" w14:textId="77777777" w:rsidR="00C46D0E" w:rsidRPr="00136A1A" w:rsidRDefault="0028366A" w:rsidP="005A5AD6">
      <w:pPr>
        <w:pStyle w:val="Heading5"/>
        <w:rPr>
          <w:color w:val="0077C8"/>
        </w:rPr>
      </w:pPr>
      <w:r w:rsidRPr="00136A1A">
        <w:rPr>
          <w:color w:val="0077C8"/>
        </w:rPr>
        <w:t xml:space="preserve">SOPREMA </w:t>
      </w:r>
      <w:r w:rsidR="00756A93" w:rsidRPr="00136A1A">
        <w:rPr>
          <w:color w:val="0077C8"/>
        </w:rPr>
        <w:t xml:space="preserve">Inc </w:t>
      </w:r>
      <w:r w:rsidRPr="00136A1A">
        <w:rPr>
          <w:color w:val="0077C8"/>
        </w:rPr>
        <w:t>COLPHENE LM BARR</w:t>
      </w:r>
    </w:p>
    <w:p w14:paraId="70C33427" w14:textId="138A4A9A" w:rsidR="0028366A" w:rsidRPr="002755D6" w:rsidRDefault="00C46D0E" w:rsidP="005A5AD6">
      <w:pPr>
        <w:pStyle w:val="Heading6"/>
        <w:rPr>
          <w:color w:val="0077C8"/>
        </w:rPr>
      </w:pPr>
      <w:r w:rsidRPr="002755D6">
        <w:rPr>
          <w:color w:val="0077C8"/>
        </w:rPr>
        <w:t>Grade/Type: S</w:t>
      </w:r>
      <w:r w:rsidR="0028366A" w:rsidRPr="002755D6">
        <w:rPr>
          <w:color w:val="0077C8"/>
        </w:rPr>
        <w:t>pray grade</w:t>
      </w:r>
      <w:r w:rsidR="001A7820" w:rsidRPr="002755D6">
        <w:rPr>
          <w:color w:val="0077C8"/>
        </w:rPr>
        <w:t>.</w:t>
      </w:r>
    </w:p>
    <w:p w14:paraId="70C33428" w14:textId="77777777" w:rsidR="0028366A" w:rsidRPr="002755D6" w:rsidRDefault="0028366A" w:rsidP="005A5AD6">
      <w:pPr>
        <w:pStyle w:val="Heading6"/>
      </w:pPr>
      <w:r w:rsidRPr="002755D6">
        <w:t>Viscosity, cP @ 73°F (23°C), per ASTM D2983</w:t>
      </w:r>
      <w:r w:rsidR="001A7820" w:rsidRPr="002755D6">
        <w:t xml:space="preserve">:  </w:t>
      </w:r>
      <w:r w:rsidRPr="002755D6">
        <w:t xml:space="preserve">35,000 </w:t>
      </w:r>
    </w:p>
    <w:p w14:paraId="70C33429" w14:textId="77777777" w:rsidR="0028366A" w:rsidRPr="002755D6" w:rsidRDefault="0028366A" w:rsidP="005A5AD6">
      <w:pPr>
        <w:pStyle w:val="Heading6"/>
      </w:pPr>
      <w:r w:rsidRPr="002755D6">
        <w:t>Density, lbs/gal (g/mL), per ASTM D1475:</w:t>
      </w:r>
      <w:r w:rsidR="001A7820" w:rsidRPr="002755D6">
        <w:t xml:space="preserve"> </w:t>
      </w:r>
      <w:r w:rsidRPr="002755D6">
        <w:t>11.3 (1.35)</w:t>
      </w:r>
    </w:p>
    <w:p w14:paraId="70C3342A" w14:textId="77777777" w:rsidR="0028366A" w:rsidRPr="002755D6" w:rsidRDefault="0028366A" w:rsidP="005A5AD6">
      <w:pPr>
        <w:pStyle w:val="Heading6"/>
      </w:pPr>
      <w:r w:rsidRPr="002755D6">
        <w:t>Tack-free time, minutes</w:t>
      </w:r>
      <w:r w:rsidR="001A7820" w:rsidRPr="002755D6">
        <w:t xml:space="preserve">:  </w:t>
      </w:r>
      <w:r w:rsidRPr="002755D6">
        <w:t xml:space="preserve">60 </w:t>
      </w:r>
    </w:p>
    <w:p w14:paraId="70C3342B" w14:textId="77777777" w:rsidR="0028366A" w:rsidRPr="002755D6" w:rsidRDefault="0028366A" w:rsidP="005A5AD6">
      <w:pPr>
        <w:pStyle w:val="Heading6"/>
      </w:pPr>
      <w:r w:rsidRPr="002755D6">
        <w:t>Shore A hardness, per ASTM C836 (ASTM D2240)</w:t>
      </w:r>
      <w:r w:rsidR="001A7820" w:rsidRPr="002755D6">
        <w:t xml:space="preserve">: </w:t>
      </w:r>
      <w:r w:rsidRPr="002755D6">
        <w:t>70</w:t>
      </w:r>
    </w:p>
    <w:p w14:paraId="70C3342C" w14:textId="77777777" w:rsidR="0028366A" w:rsidRPr="002755D6" w:rsidRDefault="0028366A" w:rsidP="005A5AD6">
      <w:pPr>
        <w:pStyle w:val="Heading6"/>
      </w:pPr>
      <w:r w:rsidRPr="002755D6">
        <w:t>Weight loss, less than 20%, per ASTM C836 (ASTM C1250)</w:t>
      </w:r>
      <w:r w:rsidR="001A7820" w:rsidRPr="002755D6">
        <w:t xml:space="preserve">: </w:t>
      </w:r>
      <w:r w:rsidRPr="002755D6">
        <w:t xml:space="preserve">Pass </w:t>
      </w:r>
    </w:p>
    <w:p w14:paraId="70C3342D" w14:textId="77777777" w:rsidR="0028366A" w:rsidRPr="002755D6" w:rsidRDefault="0028366A" w:rsidP="005A5AD6">
      <w:pPr>
        <w:pStyle w:val="Heading6"/>
      </w:pPr>
      <w:r w:rsidRPr="002755D6">
        <w:t>Water vapor transmission, perm (ng/s</w:t>
      </w:r>
      <w:r w:rsidRPr="002755D6">
        <w:rPr>
          <w:vertAlign w:val="superscript"/>
        </w:rPr>
        <w:t>.</w:t>
      </w:r>
      <w:r w:rsidRPr="002755D6">
        <w:t>m</w:t>
      </w:r>
      <w:r w:rsidRPr="002755D6">
        <w:rPr>
          <w:vertAlign w:val="superscript"/>
        </w:rPr>
        <w:t>2.</w:t>
      </w:r>
      <w:r w:rsidRPr="002755D6">
        <w:t>Pa), per ASTM C836 (ASTM E96 (Method B))</w:t>
      </w:r>
      <w:r w:rsidR="001A7820" w:rsidRPr="002755D6">
        <w:t xml:space="preserve">:  </w:t>
      </w:r>
      <w:r w:rsidRPr="002755D6">
        <w:t>0.085 (4.9)</w:t>
      </w:r>
    </w:p>
    <w:p w14:paraId="70C3342E" w14:textId="77777777" w:rsidR="0028366A" w:rsidRPr="002755D6" w:rsidRDefault="0028366A" w:rsidP="005A5AD6">
      <w:pPr>
        <w:pStyle w:val="Heading6"/>
      </w:pPr>
      <w:r w:rsidRPr="002755D6">
        <w:t>Film thickness, vertical, ≥ 60 mils+/-5 mils, per ASTM C836 (ASTM C1375)</w:t>
      </w:r>
      <w:r w:rsidR="001A7820" w:rsidRPr="002755D6">
        <w:t xml:space="preserve">: </w:t>
      </w:r>
      <w:r w:rsidRPr="002755D6">
        <w:t>Pass</w:t>
      </w:r>
    </w:p>
    <w:p w14:paraId="70C3342F" w14:textId="77777777" w:rsidR="0028366A" w:rsidRPr="002755D6" w:rsidRDefault="0028366A" w:rsidP="005A5AD6">
      <w:pPr>
        <w:pStyle w:val="Heading6"/>
      </w:pPr>
      <w:r w:rsidRPr="002755D6">
        <w:t>Adhesion in peel after water immersion, ≥ 1.0 lbf/in per ASTM C836 (ASTM C794)</w:t>
      </w:r>
      <w:r w:rsidR="001A7820" w:rsidRPr="002755D6">
        <w:t xml:space="preserve">: </w:t>
      </w:r>
      <w:r w:rsidRPr="002755D6">
        <w:t>Pass</w:t>
      </w:r>
    </w:p>
    <w:p w14:paraId="70C33430" w14:textId="77777777" w:rsidR="0028366A" w:rsidRPr="002755D6" w:rsidRDefault="0028366A" w:rsidP="005A5AD6">
      <w:pPr>
        <w:pStyle w:val="Heading6"/>
      </w:pPr>
      <w:r w:rsidRPr="002755D6">
        <w:t>Low temperature crack bridging, no cracking, pass/fail per ASTM C836 (ASTM C1305)</w:t>
      </w:r>
      <w:r w:rsidR="001A7820" w:rsidRPr="002755D6">
        <w:t xml:space="preserve">: </w:t>
      </w:r>
      <w:r w:rsidRPr="002755D6">
        <w:t>Pass</w:t>
      </w:r>
    </w:p>
    <w:p w14:paraId="70C33431" w14:textId="77777777" w:rsidR="0028366A" w:rsidRPr="002755D6" w:rsidRDefault="0028366A" w:rsidP="005A5AD6">
      <w:pPr>
        <w:pStyle w:val="Heading6"/>
      </w:pPr>
      <w:r w:rsidRPr="002755D6">
        <w:t>Extensibility after heat aging, no cracking, pass/fail per ASTM C836 (ASTM C1522)</w:t>
      </w:r>
      <w:r w:rsidR="001A7820" w:rsidRPr="002755D6">
        <w:t xml:space="preserve">: </w:t>
      </w:r>
      <w:r w:rsidRPr="002755D6">
        <w:t>Pass</w:t>
      </w:r>
    </w:p>
    <w:p w14:paraId="70C33433" w14:textId="22CF6EEE" w:rsidR="00C50E0D" w:rsidRPr="002755D6" w:rsidRDefault="0028366A" w:rsidP="005A5AD6">
      <w:pPr>
        <w:pStyle w:val="Heading6"/>
      </w:pPr>
      <w:r w:rsidRPr="002755D6">
        <w:t>Service temperature range, degrees °F (°C)</w:t>
      </w:r>
      <w:r w:rsidR="001A7820" w:rsidRPr="002755D6">
        <w:t xml:space="preserve">: </w:t>
      </w:r>
      <w:r w:rsidRPr="002755D6">
        <w:t>-40 to 200°F (-40 to 93°C)</w:t>
      </w:r>
    </w:p>
    <w:p w14:paraId="70C33434" w14:textId="77777777" w:rsidR="00756A93" w:rsidRPr="002755D6" w:rsidRDefault="00FF05CD" w:rsidP="005A5AD6">
      <w:pPr>
        <w:pStyle w:val="Heading2"/>
      </w:pPr>
      <w:r w:rsidRPr="002755D6">
        <w:t>ACCESSORIES</w:t>
      </w:r>
    </w:p>
    <w:p w14:paraId="70C33435" w14:textId="5C4B7A34" w:rsidR="00756A93" w:rsidRPr="002755D6" w:rsidRDefault="00756A93" w:rsidP="005A5AD6">
      <w:pPr>
        <w:pStyle w:val="Heading3"/>
      </w:pPr>
      <w:r w:rsidRPr="002755D6">
        <w:t>FLASHING</w:t>
      </w:r>
      <w:r w:rsidR="000A0366" w:rsidRPr="002755D6">
        <w:t>-</w:t>
      </w:r>
      <w:r w:rsidRPr="002755D6">
        <w:t>GRADE</w:t>
      </w:r>
      <w:r w:rsidR="009B1C98" w:rsidRPr="002755D6">
        <w:t xml:space="preserve"> WATERPROOFING</w:t>
      </w:r>
    </w:p>
    <w:p w14:paraId="70C33436" w14:textId="7F658595" w:rsidR="004E407A" w:rsidRPr="002755D6" w:rsidRDefault="00756A93" w:rsidP="005A5AD6">
      <w:pPr>
        <w:pStyle w:val="Heading4"/>
      </w:pPr>
      <w:r w:rsidRPr="002755D6">
        <w:t>S</w:t>
      </w:r>
      <w:r w:rsidR="004E407A" w:rsidRPr="002755D6">
        <w:t xml:space="preserve">ingle-component, </w:t>
      </w:r>
      <w:r w:rsidR="000A0366" w:rsidRPr="002755D6">
        <w:t>cold</w:t>
      </w:r>
      <w:r w:rsidR="004E407A" w:rsidRPr="002755D6">
        <w:t>-applied, moisture curing elastomeric below-grade waterproofing:</w:t>
      </w:r>
    </w:p>
    <w:p w14:paraId="70C33437" w14:textId="57F13A03" w:rsidR="00C46D0E" w:rsidRPr="00136A1A" w:rsidRDefault="004E407A" w:rsidP="005A5AD6">
      <w:pPr>
        <w:pStyle w:val="Heading5"/>
        <w:rPr>
          <w:color w:val="auto"/>
        </w:rPr>
      </w:pPr>
      <w:r w:rsidRPr="00136A1A">
        <w:rPr>
          <w:color w:val="auto"/>
        </w:rPr>
        <w:t>COLPHENE BARR FLASHING</w:t>
      </w:r>
      <w:r w:rsidR="00C46D0E" w:rsidRPr="00136A1A">
        <w:rPr>
          <w:color w:val="auto"/>
        </w:rPr>
        <w:t>:</w:t>
      </w:r>
    </w:p>
    <w:p w14:paraId="70C33438" w14:textId="77777777" w:rsidR="004E407A" w:rsidRPr="00136A1A" w:rsidRDefault="00C46D0E" w:rsidP="005A5AD6">
      <w:pPr>
        <w:pStyle w:val="Heading6"/>
        <w:rPr>
          <w:color w:val="auto"/>
        </w:rPr>
      </w:pPr>
      <w:r w:rsidRPr="00136A1A">
        <w:rPr>
          <w:color w:val="auto"/>
        </w:rPr>
        <w:t xml:space="preserve">Packaging: </w:t>
      </w:r>
      <w:r w:rsidR="004E407A" w:rsidRPr="00136A1A">
        <w:rPr>
          <w:color w:val="auto"/>
        </w:rPr>
        <w:t xml:space="preserve">20 oz sausage packs and 3.5 gal pails. </w:t>
      </w:r>
    </w:p>
    <w:p w14:paraId="70C33439" w14:textId="77777777" w:rsidR="004E407A" w:rsidRPr="00136A1A" w:rsidRDefault="004E407A" w:rsidP="005A5AD6">
      <w:pPr>
        <w:pStyle w:val="Heading6"/>
        <w:rPr>
          <w:color w:val="auto"/>
        </w:rPr>
      </w:pPr>
      <w:r w:rsidRPr="00136A1A">
        <w:rPr>
          <w:color w:val="auto"/>
        </w:rPr>
        <w:t>Viscosity, cP @ 73°F (23°C), per ASTM D2983</w:t>
      </w:r>
      <w:r w:rsidR="00756A93" w:rsidRPr="00136A1A">
        <w:rPr>
          <w:color w:val="auto"/>
        </w:rPr>
        <w:t>:  1</w:t>
      </w:r>
      <w:r w:rsidRPr="00136A1A">
        <w:rPr>
          <w:color w:val="auto"/>
        </w:rPr>
        <w:t xml:space="preserve">,000,000  </w:t>
      </w:r>
    </w:p>
    <w:p w14:paraId="70C3343A" w14:textId="77777777" w:rsidR="004E407A" w:rsidRPr="00136A1A" w:rsidRDefault="004E407A" w:rsidP="005A5AD6">
      <w:pPr>
        <w:pStyle w:val="Heading6"/>
        <w:rPr>
          <w:color w:val="auto"/>
        </w:rPr>
      </w:pPr>
      <w:r w:rsidRPr="00136A1A">
        <w:rPr>
          <w:color w:val="auto"/>
        </w:rPr>
        <w:t>Density, lbs/gal (g/mL), per ASTM D1475:</w:t>
      </w:r>
      <w:r w:rsidR="00756A93" w:rsidRPr="00136A1A">
        <w:rPr>
          <w:color w:val="auto"/>
        </w:rPr>
        <w:t xml:space="preserve">  </w:t>
      </w:r>
      <w:r w:rsidRPr="00136A1A">
        <w:rPr>
          <w:color w:val="auto"/>
        </w:rPr>
        <w:t xml:space="preserve">12.9 (1.55) </w:t>
      </w:r>
    </w:p>
    <w:p w14:paraId="70C3343B" w14:textId="77777777" w:rsidR="004E407A" w:rsidRPr="00136A1A" w:rsidRDefault="004E407A" w:rsidP="005A5AD6">
      <w:pPr>
        <w:pStyle w:val="Heading6"/>
        <w:rPr>
          <w:color w:val="auto"/>
        </w:rPr>
      </w:pPr>
      <w:r w:rsidRPr="00136A1A">
        <w:rPr>
          <w:color w:val="auto"/>
        </w:rPr>
        <w:t>Tack-free time, minutes</w:t>
      </w:r>
      <w:r w:rsidR="00756A93" w:rsidRPr="00136A1A">
        <w:rPr>
          <w:color w:val="auto"/>
        </w:rPr>
        <w:t>:</w:t>
      </w:r>
      <w:r w:rsidRPr="00136A1A">
        <w:rPr>
          <w:color w:val="auto"/>
        </w:rPr>
        <w:t xml:space="preserve"> </w:t>
      </w:r>
      <w:r w:rsidR="00756A93" w:rsidRPr="00136A1A">
        <w:rPr>
          <w:color w:val="auto"/>
        </w:rPr>
        <w:t xml:space="preserve"> </w:t>
      </w:r>
      <w:r w:rsidRPr="00136A1A">
        <w:rPr>
          <w:color w:val="auto"/>
        </w:rPr>
        <w:t xml:space="preserve">60 </w:t>
      </w:r>
    </w:p>
    <w:p w14:paraId="70C3343C" w14:textId="77777777" w:rsidR="004E407A" w:rsidRPr="00136A1A" w:rsidRDefault="004E407A" w:rsidP="005A5AD6">
      <w:pPr>
        <w:pStyle w:val="Heading6"/>
        <w:rPr>
          <w:color w:val="auto"/>
        </w:rPr>
      </w:pPr>
      <w:r w:rsidRPr="00136A1A">
        <w:rPr>
          <w:color w:val="auto"/>
        </w:rPr>
        <w:t>Shore A hardness, per ASTM C836 (ASTM D2240)</w:t>
      </w:r>
      <w:r w:rsidR="00756A93" w:rsidRPr="00136A1A">
        <w:rPr>
          <w:color w:val="auto"/>
        </w:rPr>
        <w:t xml:space="preserve">:  </w:t>
      </w:r>
      <w:r w:rsidRPr="00136A1A">
        <w:rPr>
          <w:color w:val="auto"/>
        </w:rPr>
        <w:t xml:space="preserve">30 </w:t>
      </w:r>
    </w:p>
    <w:p w14:paraId="70C3343D" w14:textId="77777777" w:rsidR="004E407A" w:rsidRPr="00136A1A" w:rsidRDefault="004E407A" w:rsidP="005A5AD6">
      <w:pPr>
        <w:pStyle w:val="Heading6"/>
        <w:rPr>
          <w:color w:val="auto"/>
        </w:rPr>
      </w:pPr>
      <w:r w:rsidRPr="00136A1A">
        <w:rPr>
          <w:color w:val="auto"/>
        </w:rPr>
        <w:t>Elongation at break, percentage, per ASTM D412</w:t>
      </w:r>
      <w:r w:rsidR="00756A93" w:rsidRPr="00136A1A">
        <w:rPr>
          <w:color w:val="auto"/>
        </w:rPr>
        <w:t xml:space="preserve">:  </w:t>
      </w:r>
      <w:r w:rsidRPr="00136A1A">
        <w:rPr>
          <w:color w:val="auto"/>
        </w:rPr>
        <w:t xml:space="preserve">350% </w:t>
      </w:r>
    </w:p>
    <w:p w14:paraId="70C3343E" w14:textId="77777777" w:rsidR="004E407A" w:rsidRPr="00136A1A" w:rsidRDefault="004E407A" w:rsidP="005A5AD6">
      <w:pPr>
        <w:pStyle w:val="Heading6"/>
        <w:rPr>
          <w:color w:val="auto"/>
        </w:rPr>
      </w:pPr>
      <w:r w:rsidRPr="00136A1A">
        <w:rPr>
          <w:color w:val="auto"/>
        </w:rPr>
        <w:t>Shear Strength, lbf/in</w:t>
      </w:r>
      <w:r w:rsidRPr="00136A1A">
        <w:rPr>
          <w:color w:val="auto"/>
          <w:vertAlign w:val="superscript"/>
        </w:rPr>
        <w:t>2</w:t>
      </w:r>
      <w:r w:rsidRPr="00136A1A">
        <w:rPr>
          <w:color w:val="auto"/>
        </w:rPr>
        <w:t xml:space="preserve"> (kN/m</w:t>
      </w:r>
      <w:r w:rsidRPr="00136A1A">
        <w:rPr>
          <w:color w:val="auto"/>
          <w:vertAlign w:val="superscript"/>
        </w:rPr>
        <w:t>2</w:t>
      </w:r>
      <w:r w:rsidRPr="00136A1A">
        <w:rPr>
          <w:color w:val="auto"/>
        </w:rPr>
        <w:t>) per ASTM D1002</w:t>
      </w:r>
      <w:r w:rsidR="00756A93" w:rsidRPr="00136A1A">
        <w:rPr>
          <w:color w:val="auto"/>
        </w:rPr>
        <w:t xml:space="preserve">: </w:t>
      </w:r>
      <w:r w:rsidRPr="00136A1A">
        <w:rPr>
          <w:color w:val="auto"/>
        </w:rPr>
        <w:t xml:space="preserve">140 </w:t>
      </w:r>
    </w:p>
    <w:p w14:paraId="70C3343F" w14:textId="77777777" w:rsidR="004E407A" w:rsidRPr="00136A1A" w:rsidRDefault="004E407A" w:rsidP="005A5AD6">
      <w:pPr>
        <w:pStyle w:val="Heading6"/>
        <w:rPr>
          <w:color w:val="auto"/>
        </w:rPr>
      </w:pPr>
      <w:r w:rsidRPr="00136A1A">
        <w:rPr>
          <w:color w:val="auto"/>
        </w:rPr>
        <w:t>Tensile Strength, lbf/in</w:t>
      </w:r>
      <w:r w:rsidRPr="00136A1A">
        <w:rPr>
          <w:color w:val="auto"/>
          <w:vertAlign w:val="superscript"/>
        </w:rPr>
        <w:t>2</w:t>
      </w:r>
      <w:r w:rsidRPr="00136A1A">
        <w:rPr>
          <w:color w:val="auto"/>
        </w:rPr>
        <w:t xml:space="preserve"> (kN/m</w:t>
      </w:r>
      <w:r w:rsidRPr="00136A1A">
        <w:rPr>
          <w:color w:val="auto"/>
          <w:vertAlign w:val="superscript"/>
        </w:rPr>
        <w:t>2</w:t>
      </w:r>
      <w:r w:rsidRPr="00136A1A">
        <w:rPr>
          <w:color w:val="auto"/>
        </w:rPr>
        <w:t>) per ASTM D412</w:t>
      </w:r>
      <w:r w:rsidR="00756A93" w:rsidRPr="00136A1A">
        <w:rPr>
          <w:color w:val="auto"/>
        </w:rPr>
        <w:t xml:space="preserve">:  </w:t>
      </w:r>
      <w:r w:rsidRPr="00136A1A">
        <w:rPr>
          <w:color w:val="auto"/>
        </w:rPr>
        <w:t xml:space="preserve">125 </w:t>
      </w:r>
    </w:p>
    <w:p w14:paraId="70C33440" w14:textId="77777777" w:rsidR="004E407A" w:rsidRPr="00136A1A" w:rsidRDefault="004E407A" w:rsidP="005A5AD6">
      <w:pPr>
        <w:pStyle w:val="Heading6"/>
        <w:rPr>
          <w:color w:val="auto"/>
        </w:rPr>
      </w:pPr>
      <w:r w:rsidRPr="00136A1A">
        <w:rPr>
          <w:color w:val="auto"/>
        </w:rPr>
        <w:t>Low temperature flexibility @ -10°F (-23°C), ASTM D816</w:t>
      </w:r>
      <w:r w:rsidR="00756A93" w:rsidRPr="00136A1A">
        <w:rPr>
          <w:color w:val="auto"/>
        </w:rPr>
        <w:t xml:space="preserve">: </w:t>
      </w:r>
      <w:r w:rsidRPr="00136A1A">
        <w:rPr>
          <w:color w:val="auto"/>
        </w:rPr>
        <w:t>Pass</w:t>
      </w:r>
    </w:p>
    <w:p w14:paraId="70C33441" w14:textId="77777777" w:rsidR="004E407A" w:rsidRPr="00136A1A" w:rsidRDefault="004E407A" w:rsidP="005A5AD6">
      <w:pPr>
        <w:pStyle w:val="Heading6"/>
        <w:rPr>
          <w:color w:val="auto"/>
        </w:rPr>
      </w:pPr>
      <w:r w:rsidRPr="00136A1A">
        <w:rPr>
          <w:color w:val="auto"/>
        </w:rPr>
        <w:t>Shrinkage</w:t>
      </w:r>
      <w:r w:rsidR="00756A93" w:rsidRPr="00136A1A">
        <w:rPr>
          <w:color w:val="auto"/>
        </w:rPr>
        <w:t xml:space="preserve">: </w:t>
      </w:r>
      <w:r w:rsidRPr="00136A1A">
        <w:rPr>
          <w:color w:val="auto"/>
        </w:rPr>
        <w:t>No visible shrinkage after 14 days</w:t>
      </w:r>
    </w:p>
    <w:p w14:paraId="70C33442" w14:textId="77777777" w:rsidR="004E407A" w:rsidRPr="00136A1A" w:rsidRDefault="004E407A" w:rsidP="005A5AD6">
      <w:pPr>
        <w:pStyle w:val="Heading6"/>
        <w:rPr>
          <w:color w:val="auto"/>
        </w:rPr>
      </w:pPr>
      <w:r w:rsidRPr="00136A1A">
        <w:rPr>
          <w:color w:val="auto"/>
        </w:rPr>
        <w:t>Service temperature range, degrees °F (°C)</w:t>
      </w:r>
      <w:r w:rsidR="00756A93" w:rsidRPr="00136A1A">
        <w:rPr>
          <w:color w:val="auto"/>
        </w:rPr>
        <w:t xml:space="preserve">: </w:t>
      </w:r>
      <w:r w:rsidRPr="00136A1A">
        <w:rPr>
          <w:color w:val="auto"/>
        </w:rPr>
        <w:t>-40 to 200°F (-40 to 93°C)</w:t>
      </w:r>
    </w:p>
    <w:p w14:paraId="70C33444" w14:textId="77777777" w:rsidR="00FF05CD" w:rsidRPr="002755D6" w:rsidRDefault="0005284C" w:rsidP="005A5AD6">
      <w:pPr>
        <w:pStyle w:val="Heading3"/>
      </w:pPr>
      <w:r w:rsidRPr="002755D6">
        <w:t>R</w:t>
      </w:r>
      <w:r w:rsidR="00FF05CD" w:rsidRPr="002755D6">
        <w:t>EINFORCING FABRIC:</w:t>
      </w:r>
    </w:p>
    <w:p w14:paraId="70C33445" w14:textId="77777777" w:rsidR="0005284C" w:rsidRPr="002755D6" w:rsidRDefault="0005284C" w:rsidP="005A5AD6">
      <w:pPr>
        <w:pStyle w:val="Heading4"/>
      </w:pPr>
      <w:bookmarkStart w:id="0" w:name="_Hlk145403212"/>
      <w:r w:rsidRPr="002755D6">
        <w:t xml:space="preserve">Stitch-bond polyester used to reinforce </w:t>
      </w:r>
      <w:r w:rsidR="001F6639" w:rsidRPr="002755D6">
        <w:t xml:space="preserve">COLPHENE LM BARR waterproofing </w:t>
      </w:r>
      <w:r w:rsidR="009B1C98" w:rsidRPr="002755D6">
        <w:t xml:space="preserve">applications </w:t>
      </w:r>
      <w:r w:rsidR="001F6639" w:rsidRPr="002755D6">
        <w:t xml:space="preserve">where specified. </w:t>
      </w:r>
    </w:p>
    <w:p w14:paraId="70C33446" w14:textId="77777777" w:rsidR="0005284C" w:rsidRPr="002755D6" w:rsidRDefault="0005284C" w:rsidP="005A5AD6">
      <w:pPr>
        <w:pStyle w:val="Heading5"/>
        <w:rPr>
          <w:color w:val="0077C8"/>
        </w:rPr>
      </w:pPr>
      <w:r w:rsidRPr="002755D6">
        <w:rPr>
          <w:color w:val="0077C8"/>
        </w:rPr>
        <w:lastRenderedPageBreak/>
        <w:t xml:space="preserve">SOPREMA Inc. POLYFLEECE:  </w:t>
      </w:r>
    </w:p>
    <w:p w14:paraId="70C33447" w14:textId="77777777" w:rsidR="0005284C" w:rsidRPr="002755D6" w:rsidRDefault="0005284C" w:rsidP="005A5AD6">
      <w:pPr>
        <w:pStyle w:val="Heading6"/>
      </w:pPr>
      <w:r w:rsidRPr="002755D6">
        <w:t>Thickness:  3</w:t>
      </w:r>
      <w:r w:rsidR="001F6639" w:rsidRPr="002755D6">
        <w:t>7</w:t>
      </w:r>
      <w:r w:rsidRPr="002755D6">
        <w:t xml:space="preserve"> mils (0.</w:t>
      </w:r>
      <w:r w:rsidR="001F6639" w:rsidRPr="002755D6">
        <w:t>9</w:t>
      </w:r>
      <w:r w:rsidRPr="002755D6">
        <w:t xml:space="preserve"> mm)</w:t>
      </w:r>
    </w:p>
    <w:p w14:paraId="70C33449" w14:textId="77777777" w:rsidR="0005284C" w:rsidRPr="002755D6" w:rsidRDefault="0005284C" w:rsidP="005A5AD6">
      <w:pPr>
        <w:pStyle w:val="Heading6"/>
      </w:pPr>
      <w:r w:rsidRPr="002755D6">
        <w:t>Width(s):  4 in (26 cm), 6 in (35 cm), 8 in (53 cm), 39 in (99 cm).</w:t>
      </w:r>
    </w:p>
    <w:p w14:paraId="53DF2EFA" w14:textId="31BFC205" w:rsidR="000D0BF2" w:rsidRPr="002755D6" w:rsidRDefault="000D0BF2" w:rsidP="000D0BF2">
      <w:pPr>
        <w:pStyle w:val="Heading4"/>
      </w:pPr>
      <w:r>
        <w:t>Thermally bonded spun laid polyester/nylon composite mat</w:t>
      </w:r>
      <w:r w:rsidRPr="002755D6">
        <w:t xml:space="preserve"> used to reinforce COLPHENE LM BARR waterproofing applications where specified. </w:t>
      </w:r>
    </w:p>
    <w:p w14:paraId="341A0BD5" w14:textId="45499A74" w:rsidR="000D0BF2" w:rsidRPr="002755D6" w:rsidRDefault="000D0BF2" w:rsidP="000D0BF2">
      <w:pPr>
        <w:pStyle w:val="Heading5"/>
        <w:rPr>
          <w:color w:val="0077C8"/>
        </w:rPr>
      </w:pPr>
      <w:r w:rsidRPr="002755D6">
        <w:rPr>
          <w:color w:val="0077C8"/>
        </w:rPr>
        <w:t xml:space="preserve">SOPREMA Inc. </w:t>
      </w:r>
      <w:r>
        <w:rPr>
          <w:color w:val="0077C8"/>
        </w:rPr>
        <w:t>SOPRAFLASH-R</w:t>
      </w:r>
      <w:r w:rsidRPr="002755D6">
        <w:rPr>
          <w:color w:val="0077C8"/>
        </w:rPr>
        <w:t xml:space="preserve">:  </w:t>
      </w:r>
    </w:p>
    <w:p w14:paraId="6644AA24" w14:textId="4B6F90C8" w:rsidR="000D0BF2" w:rsidRPr="002755D6" w:rsidRDefault="000D0BF2" w:rsidP="000D0BF2">
      <w:pPr>
        <w:pStyle w:val="Heading6"/>
      </w:pPr>
      <w:r w:rsidRPr="002755D6">
        <w:t xml:space="preserve">Thickness:  </w:t>
      </w:r>
      <w:r>
        <w:t>18</w:t>
      </w:r>
      <w:r w:rsidRPr="002755D6">
        <w:t xml:space="preserve"> mils (0.</w:t>
      </w:r>
      <w:r>
        <w:t>45</w:t>
      </w:r>
      <w:r w:rsidRPr="002755D6">
        <w:t xml:space="preserve"> mm)</w:t>
      </w:r>
    </w:p>
    <w:p w14:paraId="7CC002E3" w14:textId="3809F4D1" w:rsidR="000D0BF2" w:rsidRPr="002755D6" w:rsidRDefault="000D0BF2" w:rsidP="000D0BF2">
      <w:pPr>
        <w:pStyle w:val="Heading6"/>
      </w:pPr>
      <w:r w:rsidRPr="002755D6">
        <w:t xml:space="preserve">Width:  </w:t>
      </w:r>
      <w:r>
        <w:t>36</w:t>
      </w:r>
      <w:r w:rsidRPr="002755D6">
        <w:t xml:space="preserve"> in (</w:t>
      </w:r>
      <w:r>
        <w:t>91.44</w:t>
      </w:r>
      <w:r w:rsidRPr="002755D6">
        <w:t xml:space="preserve"> cm)</w:t>
      </w:r>
      <w:r>
        <w:t>.</w:t>
      </w:r>
    </w:p>
    <w:bookmarkEnd w:id="0"/>
    <w:p w14:paraId="70C3344C" w14:textId="77777777" w:rsidR="009B1C98" w:rsidRPr="002755D6" w:rsidRDefault="001E1972" w:rsidP="005A5AD6">
      <w:pPr>
        <w:pStyle w:val="Heading3"/>
      </w:pPr>
      <w:r w:rsidRPr="002755D6">
        <w:t xml:space="preserve">GENERAL PURPOSE </w:t>
      </w:r>
      <w:r w:rsidR="009B1C98" w:rsidRPr="002755D6">
        <w:t>SEALANT:</w:t>
      </w:r>
    </w:p>
    <w:p w14:paraId="70C3344D" w14:textId="2B8BE440" w:rsidR="009B1C98" w:rsidRPr="00136A1A" w:rsidRDefault="001E1972" w:rsidP="005A5AD6">
      <w:pPr>
        <w:pStyle w:val="Heading4"/>
        <w:rPr>
          <w:color w:val="auto"/>
        </w:rPr>
      </w:pPr>
      <w:r w:rsidRPr="00136A1A">
        <w:rPr>
          <w:color w:val="auto"/>
        </w:rPr>
        <w:t>F</w:t>
      </w:r>
      <w:r w:rsidR="009B1C98" w:rsidRPr="00136A1A">
        <w:rPr>
          <w:color w:val="auto"/>
        </w:rPr>
        <w:t xml:space="preserve">ast-setting, moisture curing, </w:t>
      </w:r>
      <w:r w:rsidR="001969BB" w:rsidRPr="00136A1A">
        <w:rPr>
          <w:color w:val="auto"/>
        </w:rPr>
        <w:t xml:space="preserve">low VOC, </w:t>
      </w:r>
      <w:r w:rsidR="009B1C98" w:rsidRPr="00136A1A">
        <w:rPr>
          <w:color w:val="auto"/>
        </w:rPr>
        <w:t>polyether adhesive-sealant.</w:t>
      </w:r>
    </w:p>
    <w:p w14:paraId="70C3344E" w14:textId="77777777" w:rsidR="00C46D0E" w:rsidRPr="00136A1A" w:rsidRDefault="009B1C98" w:rsidP="005A5AD6">
      <w:pPr>
        <w:pStyle w:val="Heading5"/>
        <w:rPr>
          <w:color w:val="auto"/>
        </w:rPr>
      </w:pPr>
      <w:r w:rsidRPr="00136A1A">
        <w:rPr>
          <w:color w:val="auto"/>
        </w:rPr>
        <w:t>SOPREMA Inc. SOPRASEAL SEALANT</w:t>
      </w:r>
    </w:p>
    <w:p w14:paraId="70C3344F" w14:textId="77777777" w:rsidR="009B1C98" w:rsidRPr="00136A1A" w:rsidRDefault="00C46D0E" w:rsidP="00C704CA">
      <w:pPr>
        <w:pStyle w:val="Heading6"/>
        <w:rPr>
          <w:color w:val="auto"/>
        </w:rPr>
      </w:pPr>
      <w:r w:rsidRPr="00136A1A">
        <w:rPr>
          <w:color w:val="auto"/>
        </w:rPr>
        <w:t xml:space="preserve">Packaging:  </w:t>
      </w:r>
      <w:r w:rsidR="009B1C98" w:rsidRPr="00136A1A">
        <w:rPr>
          <w:color w:val="auto"/>
        </w:rPr>
        <w:t xml:space="preserve">10.1 oz tubes.  </w:t>
      </w:r>
    </w:p>
    <w:p w14:paraId="70C33450" w14:textId="77777777" w:rsidR="00CC3E33" w:rsidRPr="00136A1A" w:rsidRDefault="00CC3E33" w:rsidP="00C704CA">
      <w:pPr>
        <w:pStyle w:val="Heading6"/>
        <w:rPr>
          <w:color w:val="auto"/>
        </w:rPr>
      </w:pPr>
      <w:r w:rsidRPr="00136A1A">
        <w:rPr>
          <w:color w:val="auto"/>
        </w:rPr>
        <w:t xml:space="preserve">ASTM C920, Type S, Grade NS, Class 25. </w:t>
      </w:r>
    </w:p>
    <w:p w14:paraId="70C33451" w14:textId="77777777" w:rsidR="009B1C98" w:rsidRPr="00136A1A" w:rsidRDefault="009B1C98" w:rsidP="00C704CA">
      <w:pPr>
        <w:pStyle w:val="Heading6"/>
        <w:rPr>
          <w:color w:val="auto"/>
        </w:rPr>
      </w:pPr>
      <w:r w:rsidRPr="00136A1A">
        <w:rPr>
          <w:color w:val="auto"/>
        </w:rPr>
        <w:t>Viscosity, cP @ 7</w:t>
      </w:r>
      <w:r w:rsidR="001969BB" w:rsidRPr="00136A1A">
        <w:rPr>
          <w:color w:val="auto"/>
        </w:rPr>
        <w:t>3</w:t>
      </w:r>
      <w:r w:rsidRPr="00136A1A">
        <w:rPr>
          <w:color w:val="auto"/>
        </w:rPr>
        <w:t>°F (2</w:t>
      </w:r>
      <w:r w:rsidR="001969BB" w:rsidRPr="00136A1A">
        <w:rPr>
          <w:color w:val="auto"/>
        </w:rPr>
        <w:t>3</w:t>
      </w:r>
      <w:r w:rsidRPr="00136A1A">
        <w:rPr>
          <w:color w:val="auto"/>
        </w:rPr>
        <w:t>°C), per ASTM D2983:  1,200,000 +/- 400,000</w:t>
      </w:r>
      <w:r w:rsidR="001969BB" w:rsidRPr="00136A1A">
        <w:rPr>
          <w:color w:val="auto"/>
        </w:rPr>
        <w:t xml:space="preserve"> cP </w:t>
      </w:r>
      <w:r w:rsidRPr="00136A1A">
        <w:rPr>
          <w:color w:val="auto"/>
        </w:rPr>
        <w:t xml:space="preserve">  </w:t>
      </w:r>
    </w:p>
    <w:p w14:paraId="70C33452" w14:textId="77777777" w:rsidR="009B1C98" w:rsidRPr="00136A1A" w:rsidRDefault="009B1C98" w:rsidP="00C704CA">
      <w:pPr>
        <w:pStyle w:val="Heading6"/>
        <w:rPr>
          <w:color w:val="auto"/>
        </w:rPr>
      </w:pPr>
      <w:r w:rsidRPr="00136A1A">
        <w:rPr>
          <w:color w:val="auto"/>
        </w:rPr>
        <w:t>Density, lbs/gal, per ASTM D1475:  1</w:t>
      </w:r>
      <w:r w:rsidR="001969BB" w:rsidRPr="00136A1A">
        <w:rPr>
          <w:color w:val="auto"/>
        </w:rPr>
        <w:t>1</w:t>
      </w:r>
      <w:r w:rsidRPr="00136A1A">
        <w:rPr>
          <w:color w:val="auto"/>
        </w:rPr>
        <w:t>.</w:t>
      </w:r>
      <w:r w:rsidR="001969BB" w:rsidRPr="00136A1A">
        <w:rPr>
          <w:color w:val="auto"/>
        </w:rPr>
        <w:t>8 +/- 0.2 lbs/gal</w:t>
      </w:r>
    </w:p>
    <w:p w14:paraId="70C33453" w14:textId="77777777" w:rsidR="009B1C98" w:rsidRPr="00136A1A" w:rsidRDefault="009B1C98" w:rsidP="00C704CA">
      <w:pPr>
        <w:pStyle w:val="Heading6"/>
        <w:rPr>
          <w:color w:val="auto"/>
        </w:rPr>
      </w:pPr>
      <w:r w:rsidRPr="00136A1A">
        <w:rPr>
          <w:color w:val="auto"/>
        </w:rPr>
        <w:t xml:space="preserve">Tack-free time, minutes:  </w:t>
      </w:r>
      <w:r w:rsidR="001969BB" w:rsidRPr="00136A1A">
        <w:rPr>
          <w:color w:val="auto"/>
        </w:rPr>
        <w:t>20 +/- 10 min.</w:t>
      </w:r>
      <w:r w:rsidRPr="00136A1A">
        <w:rPr>
          <w:color w:val="auto"/>
        </w:rPr>
        <w:t xml:space="preserve"> </w:t>
      </w:r>
    </w:p>
    <w:p w14:paraId="70C33454" w14:textId="77777777" w:rsidR="009B1C98" w:rsidRPr="00136A1A" w:rsidRDefault="009B1C98" w:rsidP="00C704CA">
      <w:pPr>
        <w:pStyle w:val="Heading6"/>
        <w:rPr>
          <w:color w:val="auto"/>
        </w:rPr>
      </w:pPr>
      <w:r w:rsidRPr="00136A1A">
        <w:rPr>
          <w:color w:val="auto"/>
        </w:rPr>
        <w:t xml:space="preserve">Shore A hardness, per ASTM C836 (ASTM D2240): </w:t>
      </w:r>
      <w:r w:rsidR="001969BB" w:rsidRPr="00136A1A">
        <w:rPr>
          <w:color w:val="auto"/>
        </w:rPr>
        <w:t>32-42</w:t>
      </w:r>
      <w:r w:rsidRPr="00136A1A">
        <w:rPr>
          <w:color w:val="auto"/>
        </w:rPr>
        <w:t xml:space="preserve"> </w:t>
      </w:r>
    </w:p>
    <w:p w14:paraId="70C33455" w14:textId="77777777" w:rsidR="009B1C98" w:rsidRPr="00136A1A" w:rsidRDefault="009B1C98" w:rsidP="00C704CA">
      <w:pPr>
        <w:pStyle w:val="Heading6"/>
        <w:rPr>
          <w:color w:val="auto"/>
        </w:rPr>
      </w:pPr>
      <w:r w:rsidRPr="00136A1A">
        <w:rPr>
          <w:color w:val="auto"/>
        </w:rPr>
        <w:t xml:space="preserve">Elongation at break, percent, per ASTM D412: </w:t>
      </w:r>
      <w:r w:rsidR="001969BB" w:rsidRPr="00136A1A">
        <w:rPr>
          <w:color w:val="auto"/>
        </w:rPr>
        <w:t>275-325</w:t>
      </w:r>
      <w:r w:rsidRPr="00136A1A">
        <w:rPr>
          <w:color w:val="auto"/>
        </w:rPr>
        <w:t xml:space="preserve">% </w:t>
      </w:r>
    </w:p>
    <w:p w14:paraId="70C33456" w14:textId="77777777" w:rsidR="009B1C98" w:rsidRPr="00136A1A" w:rsidRDefault="009B1C98" w:rsidP="00C704CA">
      <w:pPr>
        <w:pStyle w:val="Heading6"/>
        <w:rPr>
          <w:color w:val="auto"/>
        </w:rPr>
      </w:pPr>
      <w:r w:rsidRPr="00136A1A">
        <w:rPr>
          <w:color w:val="auto"/>
        </w:rPr>
        <w:t>Tensile Strength, lbf/in</w:t>
      </w:r>
      <w:r w:rsidRPr="00136A1A">
        <w:rPr>
          <w:color w:val="auto"/>
          <w:vertAlign w:val="superscript"/>
        </w:rPr>
        <w:t>2</w:t>
      </w:r>
      <w:r w:rsidRPr="00136A1A">
        <w:rPr>
          <w:color w:val="auto"/>
        </w:rPr>
        <w:t xml:space="preserve"> (kN/m</w:t>
      </w:r>
      <w:r w:rsidRPr="00136A1A">
        <w:rPr>
          <w:color w:val="auto"/>
          <w:vertAlign w:val="superscript"/>
        </w:rPr>
        <w:t>2</w:t>
      </w:r>
      <w:r w:rsidRPr="00136A1A">
        <w:rPr>
          <w:color w:val="auto"/>
        </w:rPr>
        <w:t xml:space="preserve">) per ASTM D412:  </w:t>
      </w:r>
      <w:r w:rsidR="001969BB" w:rsidRPr="00136A1A">
        <w:rPr>
          <w:color w:val="auto"/>
        </w:rPr>
        <w:t>325-375 psi</w:t>
      </w:r>
      <w:r w:rsidRPr="00136A1A">
        <w:rPr>
          <w:color w:val="auto"/>
        </w:rPr>
        <w:t xml:space="preserve"> </w:t>
      </w:r>
    </w:p>
    <w:p w14:paraId="70C33457" w14:textId="77777777" w:rsidR="009B1C98" w:rsidRPr="00136A1A" w:rsidRDefault="009B1C98" w:rsidP="00C704CA">
      <w:pPr>
        <w:pStyle w:val="Heading6"/>
        <w:rPr>
          <w:color w:val="auto"/>
        </w:rPr>
      </w:pPr>
      <w:r w:rsidRPr="00136A1A">
        <w:rPr>
          <w:color w:val="auto"/>
        </w:rPr>
        <w:t>Low temperature flexibility @ -10°F (-23°C), ASTM D816: Pass</w:t>
      </w:r>
    </w:p>
    <w:p w14:paraId="70C33458" w14:textId="77777777" w:rsidR="009B1C98" w:rsidRPr="00136A1A" w:rsidRDefault="009B1C98" w:rsidP="00C704CA">
      <w:pPr>
        <w:pStyle w:val="Heading6"/>
        <w:rPr>
          <w:color w:val="auto"/>
        </w:rPr>
      </w:pPr>
      <w:r w:rsidRPr="00136A1A">
        <w:rPr>
          <w:color w:val="auto"/>
        </w:rPr>
        <w:t>Shrinkage: No visible shrinkage after 14 days</w:t>
      </w:r>
    </w:p>
    <w:p w14:paraId="70C33459" w14:textId="77777777" w:rsidR="009B1C98" w:rsidRPr="00136A1A" w:rsidRDefault="009B1C98" w:rsidP="00C704CA">
      <w:pPr>
        <w:pStyle w:val="Heading6"/>
        <w:rPr>
          <w:color w:val="auto"/>
        </w:rPr>
      </w:pPr>
      <w:r w:rsidRPr="00136A1A">
        <w:rPr>
          <w:color w:val="auto"/>
        </w:rPr>
        <w:t>Service temperature range, degrees °F (°C): -40 to 200°F (-40 to 93°C)</w:t>
      </w:r>
    </w:p>
    <w:p w14:paraId="70C3345A" w14:textId="77777777" w:rsidR="001969BB" w:rsidRPr="00136A1A" w:rsidRDefault="001969BB" w:rsidP="00C704CA">
      <w:pPr>
        <w:pStyle w:val="Heading6"/>
        <w:rPr>
          <w:color w:val="auto"/>
        </w:rPr>
      </w:pPr>
      <w:r w:rsidRPr="00136A1A">
        <w:rPr>
          <w:color w:val="auto"/>
        </w:rPr>
        <w:t>VOC (g/L): &lt; 15</w:t>
      </w:r>
    </w:p>
    <w:p w14:paraId="70C33476" w14:textId="77777777" w:rsidR="00A91050" w:rsidRPr="002755D6" w:rsidRDefault="00A91050" w:rsidP="00C704CA">
      <w:pPr>
        <w:pStyle w:val="Heading3"/>
      </w:pPr>
      <w:r w:rsidRPr="002755D6">
        <w:t xml:space="preserve">PROTECTION COURSE, </w:t>
      </w:r>
      <w:r w:rsidR="00C46D0E" w:rsidRPr="002755D6">
        <w:t xml:space="preserve">ASPHALTIC </w:t>
      </w:r>
      <w:r w:rsidRPr="002755D6">
        <w:t>BOARD:</w:t>
      </w:r>
    </w:p>
    <w:p w14:paraId="70C33477" w14:textId="77777777" w:rsidR="00A91050" w:rsidRPr="002755D6" w:rsidRDefault="00A91050" w:rsidP="00C704CA">
      <w:pPr>
        <w:pStyle w:val="Heading4"/>
      </w:pPr>
      <w:r w:rsidRPr="002755D6">
        <w:t xml:space="preserve">Mineral fortified, asphaltic roof substrate board with glass fiber facers.  For use as roof cover-board and for vertical flashing substrate.  </w:t>
      </w:r>
    </w:p>
    <w:p w14:paraId="70C33478" w14:textId="77777777" w:rsidR="00F20E3D" w:rsidRPr="002755D6" w:rsidRDefault="00F20E3D" w:rsidP="00C704CA">
      <w:pPr>
        <w:pStyle w:val="Heading5"/>
        <w:rPr>
          <w:color w:val="0077C8"/>
        </w:rPr>
      </w:pPr>
      <w:r w:rsidRPr="002755D6">
        <w:rPr>
          <w:color w:val="0077C8"/>
        </w:rPr>
        <w:t xml:space="preserve">SOPREMA Inc. 1/8 in SOPRABOARD: </w:t>
      </w:r>
    </w:p>
    <w:p w14:paraId="70C33479" w14:textId="77777777" w:rsidR="00F20E3D" w:rsidRPr="002755D6" w:rsidRDefault="00F20E3D" w:rsidP="00C704CA">
      <w:pPr>
        <w:pStyle w:val="Heading6"/>
      </w:pPr>
      <w:r w:rsidRPr="002755D6">
        <w:t>Weight:  lb/ft</w:t>
      </w:r>
      <w:r w:rsidRPr="002755D6">
        <w:rPr>
          <w:vertAlign w:val="superscript"/>
        </w:rPr>
        <w:t>2</w:t>
      </w:r>
      <w:r w:rsidRPr="002755D6">
        <w:t xml:space="preserve"> (kg/m</w:t>
      </w:r>
      <w:r w:rsidRPr="002755D6">
        <w:rPr>
          <w:vertAlign w:val="superscript"/>
        </w:rPr>
        <w:t>2</w:t>
      </w:r>
      <w:r w:rsidRPr="002755D6">
        <w:t>): 0.9 (4.4)</w:t>
      </w:r>
    </w:p>
    <w:p w14:paraId="70C3347A" w14:textId="77777777" w:rsidR="00F20E3D" w:rsidRPr="002755D6" w:rsidRDefault="00F20E3D" w:rsidP="00C704CA">
      <w:pPr>
        <w:pStyle w:val="Heading6"/>
      </w:pPr>
      <w:r w:rsidRPr="002755D6">
        <w:t xml:space="preserve">Thickness in (mm) 1/8 (3.2) </w:t>
      </w:r>
    </w:p>
    <w:p w14:paraId="70C3347B" w14:textId="4AFE377D" w:rsidR="00F20E3D" w:rsidRPr="002755D6" w:rsidRDefault="00F20E3D" w:rsidP="00C704CA">
      <w:pPr>
        <w:pStyle w:val="Heading6"/>
      </w:pPr>
      <w:r w:rsidRPr="002755D6">
        <w:t xml:space="preserve">Dimensions </w:t>
      </w:r>
      <w:r w:rsidRPr="002755D6">
        <w:rPr>
          <w:color w:val="0070C0"/>
        </w:rPr>
        <w:t>[4 x 4</w:t>
      </w:r>
      <w:r w:rsidR="00C704CA" w:rsidRPr="002755D6">
        <w:rPr>
          <w:color w:val="0070C0"/>
        </w:rPr>
        <w:t xml:space="preserve"> ft (1.2 x 1.2 m)]</w:t>
      </w:r>
      <w:r w:rsidRPr="002755D6">
        <w:rPr>
          <w:color w:val="0070C0"/>
        </w:rPr>
        <w:t>[4 x 5</w:t>
      </w:r>
      <w:r w:rsidR="00C704CA" w:rsidRPr="002755D6">
        <w:rPr>
          <w:color w:val="0070C0"/>
        </w:rPr>
        <w:t xml:space="preserve"> ft (1.2 x 1.5 m)</w:t>
      </w:r>
      <w:r w:rsidRPr="002755D6">
        <w:rPr>
          <w:color w:val="0070C0"/>
        </w:rPr>
        <w:t>][4 x 8</w:t>
      </w:r>
      <w:r w:rsidR="00C704CA" w:rsidRPr="002755D6">
        <w:rPr>
          <w:color w:val="0070C0"/>
        </w:rPr>
        <w:t xml:space="preserve"> ft (1.2 x 2.4)m</w:t>
      </w:r>
      <w:r w:rsidRPr="002755D6">
        <w:rPr>
          <w:color w:val="0070C0"/>
        </w:rPr>
        <w:t>]</w:t>
      </w:r>
    </w:p>
    <w:p w14:paraId="70C3347C" w14:textId="77777777" w:rsidR="00F20E3D" w:rsidRPr="002755D6" w:rsidRDefault="00F20E3D" w:rsidP="00C704CA">
      <w:pPr>
        <w:pStyle w:val="Heading6"/>
      </w:pPr>
      <w:r w:rsidRPr="002755D6">
        <w:t>Water absorption: Less than 1 percent per ASTM D994.</w:t>
      </w:r>
    </w:p>
    <w:p w14:paraId="70C3347D" w14:textId="77777777" w:rsidR="00F20E3D" w:rsidRPr="002755D6" w:rsidRDefault="00F20E3D" w:rsidP="00C704CA">
      <w:pPr>
        <w:pStyle w:val="Heading6"/>
      </w:pPr>
      <w:r w:rsidRPr="002755D6">
        <w:t>Compressive strength, psi (kPa) measured at 50 percent compression, per ASTM C472:  1,610 (11,100)</w:t>
      </w:r>
    </w:p>
    <w:p w14:paraId="70C3347E" w14:textId="77777777" w:rsidR="00F20E3D" w:rsidRPr="002755D6" w:rsidRDefault="00F20E3D" w:rsidP="00C704CA">
      <w:pPr>
        <w:pStyle w:val="Heading6"/>
      </w:pPr>
      <w:r w:rsidRPr="002755D6">
        <w:t>Puncture resistance, lbf (N) per ASTM E154: 90 (400)</w:t>
      </w:r>
    </w:p>
    <w:p w14:paraId="70C3347F" w14:textId="034134CF" w:rsidR="00A91050" w:rsidRPr="002755D6" w:rsidRDefault="00A91050" w:rsidP="00C704CA">
      <w:pPr>
        <w:pStyle w:val="Heading5"/>
        <w:rPr>
          <w:color w:val="0077C8"/>
        </w:rPr>
      </w:pPr>
      <w:r w:rsidRPr="002755D6">
        <w:rPr>
          <w:color w:val="0077C8"/>
        </w:rPr>
        <w:t xml:space="preserve">SOPREMA Inc. </w:t>
      </w:r>
      <w:r w:rsidR="00F20E3D" w:rsidRPr="002755D6">
        <w:rPr>
          <w:color w:val="0077C8"/>
        </w:rPr>
        <w:t xml:space="preserve">¼ in </w:t>
      </w:r>
      <w:r w:rsidRPr="002755D6">
        <w:rPr>
          <w:color w:val="0077C8"/>
        </w:rPr>
        <w:t>SOPRABOARD:</w:t>
      </w:r>
    </w:p>
    <w:p w14:paraId="70C33480" w14:textId="77777777" w:rsidR="00F20E3D" w:rsidRPr="002755D6" w:rsidRDefault="00F20E3D" w:rsidP="00C704CA">
      <w:pPr>
        <w:pStyle w:val="Heading6"/>
      </w:pPr>
      <w:r w:rsidRPr="002755D6">
        <w:t xml:space="preserve">Thickness in (mm) </w:t>
      </w:r>
      <w:r w:rsidR="00A91050" w:rsidRPr="002755D6">
        <w:t xml:space="preserve">1/4 </w:t>
      </w:r>
      <w:r w:rsidRPr="002755D6">
        <w:t>(6.4)</w:t>
      </w:r>
    </w:p>
    <w:p w14:paraId="70C33481" w14:textId="71EBEF1E" w:rsidR="00A91050" w:rsidRPr="002755D6" w:rsidRDefault="00F20E3D" w:rsidP="00C704CA">
      <w:pPr>
        <w:pStyle w:val="Heading6"/>
      </w:pPr>
      <w:r w:rsidRPr="002755D6">
        <w:t xml:space="preserve">Dimensions: </w:t>
      </w:r>
      <w:r w:rsidR="00C704CA" w:rsidRPr="002755D6">
        <w:rPr>
          <w:color w:val="0070C0"/>
        </w:rPr>
        <w:t>[4 x 4 ft (1.2 x 1.2 m)][4 x 5 ft (1.2 x 1.5 m)][4 x 8 ft (1.2 x 2.4)m]</w:t>
      </w:r>
    </w:p>
    <w:p w14:paraId="70C33482" w14:textId="77777777" w:rsidR="00F20E3D" w:rsidRPr="002755D6" w:rsidRDefault="00F20E3D" w:rsidP="00C704CA">
      <w:pPr>
        <w:pStyle w:val="Heading6"/>
      </w:pPr>
      <w:r w:rsidRPr="002755D6">
        <w:t>Weight:  lb/ft</w:t>
      </w:r>
      <w:r w:rsidRPr="002755D6">
        <w:rPr>
          <w:vertAlign w:val="superscript"/>
        </w:rPr>
        <w:t>2</w:t>
      </w:r>
      <w:r w:rsidRPr="002755D6">
        <w:t xml:space="preserve"> (kg/m</w:t>
      </w:r>
      <w:r w:rsidRPr="002755D6">
        <w:rPr>
          <w:vertAlign w:val="superscript"/>
        </w:rPr>
        <w:t>2</w:t>
      </w:r>
      <w:r w:rsidRPr="002755D6">
        <w:t>): 1.9 (9.3)</w:t>
      </w:r>
    </w:p>
    <w:p w14:paraId="70C33483" w14:textId="77777777" w:rsidR="00A91050" w:rsidRPr="002755D6" w:rsidRDefault="00A91050" w:rsidP="00C704CA">
      <w:pPr>
        <w:pStyle w:val="Heading6"/>
      </w:pPr>
      <w:r w:rsidRPr="002755D6">
        <w:t>Water absorption: Less than 1 percent per ASTM D994.</w:t>
      </w:r>
    </w:p>
    <w:p w14:paraId="70C33484" w14:textId="77777777" w:rsidR="00A91050" w:rsidRPr="002755D6" w:rsidRDefault="00A91050" w:rsidP="00C704CA">
      <w:pPr>
        <w:pStyle w:val="Heading6"/>
      </w:pPr>
      <w:r w:rsidRPr="002755D6">
        <w:t>Compressive strength, psi (kPa) measured at 50 percent compression, per ASTM C472:  1,320 (9,100)</w:t>
      </w:r>
    </w:p>
    <w:p w14:paraId="70C33486" w14:textId="58D098BC" w:rsidR="00F20E3D" w:rsidRPr="002755D6" w:rsidRDefault="00A91050" w:rsidP="00C704CA">
      <w:pPr>
        <w:pStyle w:val="Heading6"/>
      </w:pPr>
      <w:r w:rsidRPr="002755D6">
        <w:t>Puncture resistance, lbf (N)</w:t>
      </w:r>
      <w:r w:rsidR="0037688C" w:rsidRPr="002755D6">
        <w:t>,</w:t>
      </w:r>
      <w:r w:rsidRPr="002755D6">
        <w:t xml:space="preserve"> per ASTM E154:  100 (445)</w:t>
      </w:r>
    </w:p>
    <w:p w14:paraId="70C33488" w14:textId="7D07E9DC" w:rsidR="00B37387" w:rsidRPr="002755D6" w:rsidRDefault="00FF05CD" w:rsidP="00C704CA">
      <w:pPr>
        <w:pStyle w:val="Heading1"/>
      </w:pPr>
      <w:r w:rsidRPr="002755D6">
        <w:lastRenderedPageBreak/>
        <w:t>EXECUTION</w:t>
      </w:r>
    </w:p>
    <w:p w14:paraId="70C33489" w14:textId="77777777" w:rsidR="0054155A" w:rsidRPr="002755D6" w:rsidRDefault="0054155A" w:rsidP="00C704CA">
      <w:pPr>
        <w:pStyle w:val="Heading2"/>
      </w:pPr>
      <w:r w:rsidRPr="002755D6">
        <w:t>EXAMINATION</w:t>
      </w:r>
    </w:p>
    <w:p w14:paraId="70C3348A" w14:textId="7AED1B63" w:rsidR="00FF05CD" w:rsidRPr="002755D6" w:rsidRDefault="00FF05CD" w:rsidP="00C704CA">
      <w:pPr>
        <w:pStyle w:val="Heading3"/>
      </w:pPr>
      <w:r w:rsidRPr="002755D6">
        <w:t>GENERAL</w:t>
      </w:r>
      <w:r w:rsidR="00136A1A">
        <w:t>:</w:t>
      </w:r>
    </w:p>
    <w:p w14:paraId="70C3348B" w14:textId="77777777" w:rsidR="00FF05CD" w:rsidRPr="002755D6" w:rsidRDefault="00FC3E34" w:rsidP="00C704CA">
      <w:pPr>
        <w:pStyle w:val="Heading4"/>
      </w:pPr>
      <w:r w:rsidRPr="002755D6">
        <w:t xml:space="preserve">Examine all substrates prior to beginning work.  </w:t>
      </w:r>
      <w:r w:rsidR="00FF05CD" w:rsidRPr="002755D6">
        <w:t>Examination includes</w:t>
      </w:r>
      <w:r w:rsidRPr="002755D6">
        <w:t xml:space="preserve">, but not limited to, </w:t>
      </w:r>
      <w:r w:rsidR="00FF05CD" w:rsidRPr="002755D6">
        <w:t>visual observations, qualitative analysis, and or quantitative testing measures as necessary to ensure conditions are satisfactory to begin</w:t>
      </w:r>
      <w:r w:rsidRPr="002755D6">
        <w:t xml:space="preserve"> work</w:t>
      </w:r>
      <w:r w:rsidR="00906F15" w:rsidRPr="002755D6">
        <w:t>.</w:t>
      </w:r>
    </w:p>
    <w:p w14:paraId="70C3348C" w14:textId="77777777" w:rsidR="00906F15" w:rsidRPr="002755D6" w:rsidRDefault="00906F15" w:rsidP="00C704CA">
      <w:pPr>
        <w:pStyle w:val="Heading4"/>
      </w:pPr>
      <w:r w:rsidRPr="002755D6">
        <w:t>During the application of specified materials, the applicator shall continue to examine all project conditions to ensure conditions remain satisfactory to complete the specified waterproofing and associated work.</w:t>
      </w:r>
    </w:p>
    <w:p w14:paraId="70C3348D" w14:textId="7540A4A4" w:rsidR="00906F15" w:rsidRPr="002755D6" w:rsidRDefault="00906F15" w:rsidP="00C704CA">
      <w:pPr>
        <w:pStyle w:val="Heading3"/>
      </w:pPr>
      <w:r w:rsidRPr="002755D6">
        <w:t>SURFACE CONDITIONS</w:t>
      </w:r>
      <w:r w:rsidR="00136A1A">
        <w:t>:</w:t>
      </w:r>
    </w:p>
    <w:p w14:paraId="70C3348E" w14:textId="77777777" w:rsidR="002B065E" w:rsidRPr="002755D6" w:rsidRDefault="00FC3E34" w:rsidP="00C704CA">
      <w:pPr>
        <w:pStyle w:val="Heading4"/>
      </w:pPr>
      <w:r w:rsidRPr="002755D6">
        <w:t xml:space="preserve">Examine substrates to ensure </w:t>
      </w:r>
      <w:r w:rsidR="002B065E" w:rsidRPr="002755D6">
        <w:t>substrate</w:t>
      </w:r>
      <w:r w:rsidRPr="002755D6">
        <w:t xml:space="preserve">s are </w:t>
      </w:r>
      <w:r w:rsidR="002B065E" w:rsidRPr="002755D6">
        <w:t>flat, free of fins or planar irregularities greater than 6.4 mm in 3 m (1/4 inch in 10 ft). Verify that no excess mortar exists on masonry ties, shelf angle and other obstructions.</w:t>
      </w:r>
    </w:p>
    <w:p w14:paraId="70C3348F" w14:textId="77777777" w:rsidR="0038608E" w:rsidRPr="002755D6" w:rsidRDefault="0038608E" w:rsidP="00C704CA">
      <w:pPr>
        <w:pStyle w:val="Heading4"/>
      </w:pPr>
      <w:r w:rsidRPr="002755D6">
        <w:t xml:space="preserve">Examine concrete substrates to ensure surfaces have a profile of ICRI Concrete Surface Profile </w:t>
      </w:r>
      <w:r w:rsidR="007B79FE" w:rsidRPr="002755D6">
        <w:t>(</w:t>
      </w:r>
      <w:r w:rsidRPr="002755D6">
        <w:t>CSP</w:t>
      </w:r>
      <w:r w:rsidR="007B79FE" w:rsidRPr="002755D6">
        <w:t>)</w:t>
      </w:r>
      <w:r w:rsidRPr="002755D6">
        <w:t xml:space="preserve"> 2, 3, or 4. </w:t>
      </w:r>
    </w:p>
    <w:p w14:paraId="70C33490" w14:textId="269628F6" w:rsidR="00906F15" w:rsidRPr="002755D6" w:rsidRDefault="00906F15" w:rsidP="00C704CA">
      <w:pPr>
        <w:pStyle w:val="Heading4"/>
      </w:pPr>
      <w:r w:rsidRPr="002755D6">
        <w:t xml:space="preserve">Examine masonry joints to ensure joints are stuck flush and </w:t>
      </w:r>
      <w:r w:rsidR="00C704CA" w:rsidRPr="002755D6">
        <w:t>filled</w:t>
      </w:r>
      <w:r w:rsidRPr="002755D6">
        <w:t xml:space="preserve"> with mortar.</w:t>
      </w:r>
    </w:p>
    <w:p w14:paraId="70C33491" w14:textId="2DAF157A" w:rsidR="00906F15" w:rsidRPr="002755D6" w:rsidRDefault="00906F15" w:rsidP="00C704CA">
      <w:pPr>
        <w:pStyle w:val="Heading3"/>
      </w:pPr>
      <w:r w:rsidRPr="002755D6">
        <w:t>MOISTURE</w:t>
      </w:r>
      <w:r w:rsidR="00136A1A">
        <w:t>:</w:t>
      </w:r>
    </w:p>
    <w:p w14:paraId="70C33492" w14:textId="77777777" w:rsidR="00906F15" w:rsidRPr="002755D6" w:rsidRDefault="00FC3E34" w:rsidP="00C704CA">
      <w:pPr>
        <w:pStyle w:val="Heading4"/>
      </w:pPr>
      <w:r w:rsidRPr="002755D6">
        <w:t xml:space="preserve">Examine </w:t>
      </w:r>
      <w:r w:rsidR="002B065E" w:rsidRPr="002755D6">
        <w:t xml:space="preserve">concrete </w:t>
      </w:r>
      <w:r w:rsidRPr="002755D6">
        <w:t xml:space="preserve">and confirm concrete </w:t>
      </w:r>
      <w:r w:rsidR="002B065E" w:rsidRPr="002755D6">
        <w:t>is sufficiently cured</w:t>
      </w:r>
      <w:r w:rsidRPr="002755D6">
        <w:t xml:space="preserve"> as specified</w:t>
      </w:r>
      <w:r w:rsidR="002B065E" w:rsidRPr="002755D6">
        <w:t xml:space="preserve">, visibly dry and free of </w:t>
      </w:r>
      <w:r w:rsidRPr="002755D6">
        <w:t xml:space="preserve">surface </w:t>
      </w:r>
      <w:r w:rsidR="002B065E" w:rsidRPr="002755D6">
        <w:t>moisture.</w:t>
      </w:r>
      <w:r w:rsidR="0038608E" w:rsidRPr="002755D6">
        <w:t xml:space="preserve">  </w:t>
      </w:r>
      <w:r w:rsidR="007B79FE" w:rsidRPr="002755D6">
        <w:t xml:space="preserve">Refer to ACI 301 and ACI 308 for examination and evaluation of concrete substrates. </w:t>
      </w:r>
    </w:p>
    <w:p w14:paraId="70C33493" w14:textId="77BF9D53" w:rsidR="002B065E" w:rsidRPr="002755D6" w:rsidRDefault="00906F15" w:rsidP="00C704CA">
      <w:pPr>
        <w:pStyle w:val="Heading4"/>
      </w:pPr>
      <w:r w:rsidRPr="002755D6">
        <w:t xml:space="preserve">New </w:t>
      </w:r>
      <w:r w:rsidR="0038608E" w:rsidRPr="002755D6">
        <w:t>concrete shall be cured sufficiently for a minimum of 3 to 7 days, and as specified.</w:t>
      </w:r>
    </w:p>
    <w:p w14:paraId="70C33494" w14:textId="77777777" w:rsidR="005A45B3" w:rsidRPr="002755D6" w:rsidRDefault="005A45B3" w:rsidP="00C704CA">
      <w:pPr>
        <w:pStyle w:val="Heading5"/>
      </w:pPr>
      <w:r w:rsidRPr="002755D6">
        <w:t xml:space="preserve">When necessary to </w:t>
      </w:r>
      <w:r w:rsidR="00906F15" w:rsidRPr="002755D6">
        <w:t xml:space="preserve">quantify </w:t>
      </w:r>
      <w:r w:rsidRPr="002755D6">
        <w:t>relative humidity (RH) of concrete, testing shall be completed in accordance with ASTM F2170.</w:t>
      </w:r>
    </w:p>
    <w:p w14:paraId="70C33495" w14:textId="77777777" w:rsidR="007B79FE" w:rsidRPr="002755D6" w:rsidRDefault="007B79FE" w:rsidP="00C704CA">
      <w:pPr>
        <w:pStyle w:val="Heading4"/>
      </w:pPr>
      <w:r w:rsidRPr="002755D6">
        <w:t>Examine vertical substrates and ensure walls are capped to prevent moisture and precipitation from entering the walls during construction.</w:t>
      </w:r>
    </w:p>
    <w:p w14:paraId="70C33496" w14:textId="30D7BBE4" w:rsidR="00906F15" w:rsidRPr="002755D6" w:rsidRDefault="00906F15" w:rsidP="00C704CA">
      <w:pPr>
        <w:pStyle w:val="Heading3"/>
      </w:pPr>
      <w:r w:rsidRPr="002755D6">
        <w:t>ADHESION</w:t>
      </w:r>
      <w:r w:rsidR="00136A1A">
        <w:t>:</w:t>
      </w:r>
    </w:p>
    <w:p w14:paraId="70C33497" w14:textId="77777777" w:rsidR="00906F15" w:rsidRPr="002755D6" w:rsidRDefault="00906F15" w:rsidP="00C704CA">
      <w:pPr>
        <w:pStyle w:val="Heading4"/>
      </w:pPr>
      <w:r w:rsidRPr="002755D6">
        <w:t xml:space="preserve">Qualitative peel tests: </w:t>
      </w:r>
    </w:p>
    <w:p w14:paraId="70C33498" w14:textId="61C6CBCE" w:rsidR="00906F15" w:rsidRPr="002755D6" w:rsidRDefault="002D2B5A" w:rsidP="00C704CA">
      <w:pPr>
        <w:pStyle w:val="Heading5"/>
      </w:pPr>
      <w:r w:rsidRPr="002755D6">
        <w:t>E</w:t>
      </w:r>
      <w:r w:rsidR="005A45B3" w:rsidRPr="002755D6">
        <w:t>xamine adhesion by conducting qualitative peel tests.</w:t>
      </w:r>
    </w:p>
    <w:p w14:paraId="70C33499" w14:textId="77777777" w:rsidR="005A45B3" w:rsidRPr="002755D6" w:rsidRDefault="00906F15" w:rsidP="00C704CA">
      <w:pPr>
        <w:pStyle w:val="Heading5"/>
      </w:pPr>
      <w:r w:rsidRPr="002755D6">
        <w:t>T</w:t>
      </w:r>
      <w:r w:rsidR="005A45B3" w:rsidRPr="002755D6">
        <w:t>he contractor shall examine adhesion between specified waterproofing materials and prepared substrates using the following qualitative methods:</w:t>
      </w:r>
    </w:p>
    <w:p w14:paraId="70C3349A" w14:textId="58D0730F" w:rsidR="005A45B3" w:rsidRPr="002755D6" w:rsidRDefault="00C704CA" w:rsidP="00C704CA">
      <w:pPr>
        <w:pStyle w:val="Heading6"/>
      </w:pPr>
      <w:r w:rsidRPr="002755D6">
        <w:t>180-degree</w:t>
      </w:r>
      <w:r w:rsidR="005A45B3" w:rsidRPr="002755D6">
        <w:t xml:space="preserve"> peel test. Basis of test is ASTM C794:</w:t>
      </w:r>
    </w:p>
    <w:p w14:paraId="70C3349B" w14:textId="77777777" w:rsidR="005A45B3" w:rsidRPr="002755D6" w:rsidRDefault="005A45B3" w:rsidP="00C704CA">
      <w:pPr>
        <w:pStyle w:val="Heading6"/>
      </w:pPr>
      <w:r w:rsidRPr="002755D6">
        <w:t>Choose 3 or more areas, representative of each substrate.</w:t>
      </w:r>
    </w:p>
    <w:p w14:paraId="70C3349C" w14:textId="66BC43C3" w:rsidR="005A45B3" w:rsidRPr="002755D6" w:rsidRDefault="005A45B3" w:rsidP="00C704CA">
      <w:pPr>
        <w:pStyle w:val="Heading6"/>
      </w:pPr>
      <w:r w:rsidRPr="002755D6">
        <w:t>Clean and prepare the substrate as specified, allow to dry.</w:t>
      </w:r>
    </w:p>
    <w:p w14:paraId="70C3349D" w14:textId="77777777" w:rsidR="005A45B3" w:rsidRPr="002755D6" w:rsidRDefault="005A45B3" w:rsidP="00C704CA">
      <w:pPr>
        <w:pStyle w:val="Heading6"/>
      </w:pPr>
      <w:r w:rsidRPr="002755D6">
        <w:t>Cut 1 inch (2.54 cm) wide x 12 inch (30.48 cm) long strips of specified polyester reinforcing fabric.</w:t>
      </w:r>
    </w:p>
    <w:p w14:paraId="70C3349E" w14:textId="613C70B2" w:rsidR="005A45B3" w:rsidRPr="002755D6" w:rsidRDefault="005A45B3" w:rsidP="00C704CA">
      <w:pPr>
        <w:pStyle w:val="Heading6"/>
      </w:pPr>
      <w:r w:rsidRPr="002755D6">
        <w:t xml:space="preserve">Apply specified waterproofing materials to fully encapsulate an </w:t>
      </w:r>
      <w:r w:rsidR="00C704CA" w:rsidRPr="002755D6">
        <w:t>8-to-9-inch</w:t>
      </w:r>
      <w:r w:rsidRPr="002755D6">
        <w:t xml:space="preserve"> (20.32 to 22.86) long section of the </w:t>
      </w:r>
      <w:r w:rsidR="002755D6" w:rsidRPr="002755D6">
        <w:t>12-inch</w:t>
      </w:r>
      <w:r w:rsidRPr="002755D6">
        <w:t xml:space="preserve"> (30.48) strip of reinforcing fabric, allow a 3 to 4 inch (7.62 to 10.16 cm) “dry tail” to remain un-coated.</w:t>
      </w:r>
    </w:p>
    <w:p w14:paraId="70C3349F" w14:textId="77777777" w:rsidR="005A45B3" w:rsidRPr="002755D6" w:rsidRDefault="005A45B3" w:rsidP="00C704CA">
      <w:pPr>
        <w:pStyle w:val="Heading6"/>
      </w:pPr>
      <w:r w:rsidRPr="002755D6">
        <w:t>Based on conditions, allow sufficient time for samples to fully cure for optimum results.</w:t>
      </w:r>
    </w:p>
    <w:p w14:paraId="70C334A0" w14:textId="77777777" w:rsidR="005A45B3" w:rsidRPr="002755D6" w:rsidRDefault="005A45B3" w:rsidP="00C704CA">
      <w:pPr>
        <w:pStyle w:val="Heading6"/>
      </w:pPr>
      <w:r w:rsidRPr="002755D6">
        <w:t>Grip the “dry tail” end of the reinforcing fabric and pull 180 degrees, parallel with the surface.  Use a small fish scale or similar scale to measure quantitative results in pounds of resistance where quantitative results are desired.</w:t>
      </w:r>
    </w:p>
    <w:p w14:paraId="70C334A1" w14:textId="2C8FBB99" w:rsidR="005A45B3" w:rsidRPr="002755D6" w:rsidRDefault="005A45B3" w:rsidP="00C704CA">
      <w:pPr>
        <w:pStyle w:val="Heading6"/>
      </w:pPr>
      <w:r w:rsidRPr="002755D6">
        <w:lastRenderedPageBreak/>
        <w:t>For masonry and concrete substrates, results shall demonstrate resistance to peel, with cohesive failure where most of the coating remains adhered to the substrate.</w:t>
      </w:r>
    </w:p>
    <w:p w14:paraId="70C334A3" w14:textId="0DE0D977" w:rsidR="00FF55AE" w:rsidRPr="002755D6" w:rsidRDefault="005A45B3" w:rsidP="00C704CA">
      <w:pPr>
        <w:pStyle w:val="Heading6"/>
      </w:pPr>
      <w:r w:rsidRPr="002755D6">
        <w:t>Record results with digital photos for reference.</w:t>
      </w:r>
    </w:p>
    <w:p w14:paraId="70C334A4" w14:textId="77777777" w:rsidR="0054155A" w:rsidRPr="002755D6" w:rsidRDefault="00C61815" w:rsidP="00C704CA">
      <w:pPr>
        <w:pStyle w:val="Heading2"/>
      </w:pPr>
      <w:r w:rsidRPr="002755D6">
        <w:t>P</w:t>
      </w:r>
      <w:r w:rsidR="0054155A" w:rsidRPr="002755D6">
        <w:t>REPARATION</w:t>
      </w:r>
    </w:p>
    <w:p w14:paraId="70C334A5" w14:textId="2770C704" w:rsidR="00C61815" w:rsidRPr="002755D6" w:rsidRDefault="00C61815" w:rsidP="00C704CA">
      <w:pPr>
        <w:pStyle w:val="Heading3"/>
      </w:pPr>
      <w:r w:rsidRPr="002755D6">
        <w:t>GENERAL:</w:t>
      </w:r>
    </w:p>
    <w:p w14:paraId="70C334A6" w14:textId="77777777" w:rsidR="00C61815" w:rsidRPr="002755D6" w:rsidRDefault="00C61815" w:rsidP="00C704CA">
      <w:pPr>
        <w:pStyle w:val="Heading4"/>
      </w:pPr>
      <w:r w:rsidRPr="002755D6">
        <w:t xml:space="preserve">Before commencing work, the contractor shall prepare </w:t>
      </w:r>
      <w:r w:rsidR="007058D8" w:rsidRPr="002755D6">
        <w:t xml:space="preserve">and clean </w:t>
      </w:r>
      <w:r w:rsidRPr="002755D6">
        <w:t xml:space="preserve">all work areas to ensure conditions are satisfactory to proceed with the installation of specified </w:t>
      </w:r>
      <w:r w:rsidR="007058D8" w:rsidRPr="002755D6">
        <w:t xml:space="preserve">waterproofing </w:t>
      </w:r>
      <w:r w:rsidRPr="002755D6">
        <w:t>materials.</w:t>
      </w:r>
    </w:p>
    <w:p w14:paraId="70C334A7" w14:textId="6B90A758" w:rsidR="00100CA6" w:rsidRPr="002755D6" w:rsidRDefault="00100CA6" w:rsidP="00C704CA">
      <w:pPr>
        <w:pStyle w:val="Heading4"/>
      </w:pPr>
      <w:r w:rsidRPr="002755D6">
        <w:t xml:space="preserve">Eliminate water discharge and condensation from substrate </w:t>
      </w:r>
      <w:r w:rsidR="00C704CA" w:rsidRPr="002755D6">
        <w:t>surfaces and</w:t>
      </w:r>
      <w:r w:rsidRPr="002755D6">
        <w:t xml:space="preserve"> ensure substrate surfaces are free of surface moisture before and during the application of waterproofing.  Allow sufficient time for surfaces to dry before applying the specified waterproofing.</w:t>
      </w:r>
    </w:p>
    <w:p w14:paraId="70C334A8" w14:textId="24371900" w:rsidR="00100CA6" w:rsidRPr="002755D6" w:rsidRDefault="00100CA6" w:rsidP="00C704CA">
      <w:pPr>
        <w:pStyle w:val="Heading4"/>
      </w:pPr>
      <w:r w:rsidRPr="002755D6">
        <w:t xml:space="preserve">Prepare and protect adjacent areas from damage, </w:t>
      </w:r>
      <w:r w:rsidR="00C704CA" w:rsidRPr="002755D6">
        <w:t>overspray,</w:t>
      </w:r>
      <w:r w:rsidRPr="002755D6">
        <w:t xml:space="preserve"> and spillage of coating materials.</w:t>
      </w:r>
    </w:p>
    <w:p w14:paraId="70C334A9" w14:textId="3AA42068" w:rsidR="00E85884" w:rsidRPr="002755D6" w:rsidRDefault="002755D6" w:rsidP="002755D6">
      <w:pPr>
        <w:pStyle w:val="Heading2"/>
      </w:pPr>
      <w:r w:rsidRPr="002755D6">
        <w:t>EQUIPMENT</w:t>
      </w:r>
    </w:p>
    <w:p w14:paraId="70C334AA" w14:textId="1672D192" w:rsidR="00E85884" w:rsidRPr="002755D6" w:rsidRDefault="00E85884" w:rsidP="002755D6">
      <w:pPr>
        <w:pStyle w:val="Heading3"/>
      </w:pPr>
      <w:r w:rsidRPr="002755D6">
        <w:t>Ensure appropriate application equipment is prepared and ready for waterproofing installation.</w:t>
      </w:r>
    </w:p>
    <w:p w14:paraId="70C334AB" w14:textId="70C6D1FD" w:rsidR="00E85884" w:rsidRPr="002755D6" w:rsidRDefault="00E85884" w:rsidP="002755D6">
      <w:pPr>
        <w:pStyle w:val="Heading3"/>
      </w:pPr>
      <w:r w:rsidRPr="002755D6">
        <w:t>Refer to waterproofing manufacturer’s guidelines for application equipment options.</w:t>
      </w:r>
    </w:p>
    <w:p w14:paraId="70C334AC" w14:textId="4DDE8EDA" w:rsidR="00E85884" w:rsidRPr="002755D6" w:rsidRDefault="00E85884" w:rsidP="002755D6">
      <w:pPr>
        <w:pStyle w:val="Heading3"/>
      </w:pPr>
      <w:r w:rsidRPr="002755D6">
        <w:t xml:space="preserve">Refer to equipment manufacture for operating instructions, safety, </w:t>
      </w:r>
      <w:r w:rsidR="00C704CA" w:rsidRPr="002755D6">
        <w:t>care,</w:t>
      </w:r>
      <w:r w:rsidRPr="002755D6">
        <w:t xml:space="preserve"> and maintenance requirements.</w:t>
      </w:r>
    </w:p>
    <w:p w14:paraId="70C334AD" w14:textId="0CB227F9" w:rsidR="00E85884" w:rsidRPr="002755D6" w:rsidRDefault="00E85884" w:rsidP="00C704CA">
      <w:pPr>
        <w:pStyle w:val="Heading4"/>
      </w:pPr>
      <w:r w:rsidRPr="00136A1A">
        <w:rPr>
          <w:color w:val="0077C8"/>
        </w:rPr>
        <w:t xml:space="preserve">COLPHENE LM BARR </w:t>
      </w:r>
      <w:r w:rsidRPr="002755D6">
        <w:t xml:space="preserve">(brush, </w:t>
      </w:r>
      <w:r w:rsidR="00C704CA" w:rsidRPr="002755D6">
        <w:t>roller,</w:t>
      </w:r>
      <w:r w:rsidRPr="002755D6">
        <w:t xml:space="preserve"> or squeegee-grade):</w:t>
      </w:r>
    </w:p>
    <w:p w14:paraId="70C334AE" w14:textId="6E1B1F9A" w:rsidR="00E85884" w:rsidRPr="002755D6" w:rsidRDefault="00E85884" w:rsidP="00C704CA">
      <w:pPr>
        <w:pStyle w:val="Heading5"/>
      </w:pPr>
      <w:r w:rsidRPr="002755D6">
        <w:t>Stiff bristle brushes, ½ to ¾ in nap rollers or ¼ in notched squeegees.</w:t>
      </w:r>
    </w:p>
    <w:p w14:paraId="70C334AF" w14:textId="77777777" w:rsidR="00E85884" w:rsidRPr="00136A1A" w:rsidRDefault="00E85884" w:rsidP="002755D6">
      <w:pPr>
        <w:pStyle w:val="Heading4"/>
        <w:rPr>
          <w:color w:val="0077C8"/>
        </w:rPr>
      </w:pPr>
      <w:r w:rsidRPr="00136A1A">
        <w:rPr>
          <w:color w:val="0077C8"/>
        </w:rPr>
        <w:t>COLPHENE LM BARR (spray-grade)</w:t>
      </w:r>
    </w:p>
    <w:p w14:paraId="70C334B0" w14:textId="69AB86FE" w:rsidR="00E85884" w:rsidRPr="002755D6" w:rsidRDefault="00E85884" w:rsidP="002755D6">
      <w:pPr>
        <w:pStyle w:val="Heading5"/>
      </w:pPr>
      <w:r w:rsidRPr="002755D6">
        <w:t>Pump Model:</w:t>
      </w:r>
    </w:p>
    <w:p w14:paraId="2805DD27" w14:textId="4AA6349F" w:rsidR="005B35F9" w:rsidRPr="002755D6" w:rsidRDefault="005B35F9" w:rsidP="002755D6">
      <w:pPr>
        <w:pStyle w:val="Heading6"/>
      </w:pPr>
      <w:r w:rsidRPr="002755D6">
        <w:t>Graco King XL70 Heavy Fluid Spray</w:t>
      </w:r>
    </w:p>
    <w:p w14:paraId="20620610" w14:textId="5A667791" w:rsidR="00EA7DDC" w:rsidRPr="002755D6" w:rsidRDefault="00EA7DDC" w:rsidP="002755D6">
      <w:pPr>
        <w:pStyle w:val="Heading6"/>
      </w:pPr>
      <w:r w:rsidRPr="002755D6">
        <w:t>Graco GH933</w:t>
      </w:r>
    </w:p>
    <w:p w14:paraId="0A864903" w14:textId="3607C605" w:rsidR="00EA7DDC" w:rsidRPr="002755D6" w:rsidRDefault="00EA7DDC" w:rsidP="002755D6">
      <w:pPr>
        <w:pStyle w:val="Heading6"/>
      </w:pPr>
      <w:r w:rsidRPr="002755D6">
        <w:t>Graco 675DI</w:t>
      </w:r>
    </w:p>
    <w:p w14:paraId="70C334B9" w14:textId="35D522CD" w:rsidR="00E85884" w:rsidRPr="002755D6" w:rsidRDefault="00EA7DDC" w:rsidP="002755D6">
      <w:pPr>
        <w:pStyle w:val="Heading6"/>
      </w:pPr>
      <w:r w:rsidRPr="002755D6">
        <w:t>Gun:  XTR7</w:t>
      </w:r>
    </w:p>
    <w:p w14:paraId="4CA4F4B4" w14:textId="3A8D2AEB" w:rsidR="00EA7DDC" w:rsidRPr="002755D6" w:rsidRDefault="00EA7DDC" w:rsidP="002755D6">
      <w:pPr>
        <w:pStyle w:val="Heading6"/>
      </w:pPr>
      <w:r w:rsidRPr="002755D6">
        <w:t>Pump Pressure:  6,750psi – 7,250psi</w:t>
      </w:r>
    </w:p>
    <w:p w14:paraId="54B45143" w14:textId="3C9FEA5D" w:rsidR="00EA7DDC" w:rsidRPr="002755D6" w:rsidRDefault="00EA7DDC" w:rsidP="002755D6">
      <w:pPr>
        <w:pStyle w:val="Heading6"/>
      </w:pPr>
      <w:r w:rsidRPr="002755D6">
        <w:t xml:space="preserve">Pump Volume:  1.5gpm – </w:t>
      </w:r>
      <w:r w:rsidR="005B35F9" w:rsidRPr="002755D6">
        <w:t>4.6</w:t>
      </w:r>
      <w:r w:rsidRPr="002755D6">
        <w:t>gpm</w:t>
      </w:r>
    </w:p>
    <w:p w14:paraId="20D6BEC7" w14:textId="27B8DF4E" w:rsidR="00EA7DDC" w:rsidRPr="002755D6" w:rsidRDefault="00EA7DDC" w:rsidP="002755D6">
      <w:pPr>
        <w:pStyle w:val="Heading6"/>
      </w:pPr>
      <w:r w:rsidRPr="002755D6">
        <w:t>Tip:  XHD</w:t>
      </w:r>
    </w:p>
    <w:p w14:paraId="380F6F33" w14:textId="40213579" w:rsidR="00EA7DDC" w:rsidRPr="002755D6" w:rsidRDefault="00EA7DDC" w:rsidP="002755D6">
      <w:pPr>
        <w:pStyle w:val="Heading6"/>
      </w:pPr>
      <w:r w:rsidRPr="002755D6">
        <w:t>Tip Guard:  XHD RAC Guard</w:t>
      </w:r>
    </w:p>
    <w:p w14:paraId="550D2CFC" w14:textId="1BCE732A" w:rsidR="00EA7DDC" w:rsidRPr="002755D6" w:rsidRDefault="00EA7DDC" w:rsidP="002755D6">
      <w:pPr>
        <w:pStyle w:val="Heading6"/>
      </w:pPr>
      <w:r w:rsidRPr="002755D6">
        <w:t>Fan Width (12in from surface):  10in – 24in</w:t>
      </w:r>
    </w:p>
    <w:p w14:paraId="5A24C13D" w14:textId="6AFB16AB" w:rsidR="00EA7DDC" w:rsidRPr="002755D6" w:rsidRDefault="00EA7DDC" w:rsidP="002755D6">
      <w:pPr>
        <w:pStyle w:val="Heading6"/>
      </w:pPr>
      <w:r w:rsidRPr="002755D6">
        <w:t>Hose Length:  50ft</w:t>
      </w:r>
    </w:p>
    <w:p w14:paraId="3DA1A06C" w14:textId="626D9E9B" w:rsidR="00EA7DDC" w:rsidRPr="002755D6" w:rsidRDefault="00EA7DDC" w:rsidP="002755D6">
      <w:pPr>
        <w:pStyle w:val="Heading6"/>
      </w:pPr>
      <w:r w:rsidRPr="002755D6">
        <w:t>Hose Pressure Rating:  7,250psi</w:t>
      </w:r>
    </w:p>
    <w:p w14:paraId="226A823E" w14:textId="2A3B8969" w:rsidR="00EA7DDC" w:rsidRPr="002755D6" w:rsidRDefault="00EA7DDC" w:rsidP="002755D6">
      <w:pPr>
        <w:pStyle w:val="Heading6"/>
      </w:pPr>
      <w:r w:rsidRPr="002755D6">
        <w:t xml:space="preserve">Hose ID:  </w:t>
      </w:r>
      <w:r w:rsidR="005B35F9" w:rsidRPr="002755D6">
        <w:t>1/2</w:t>
      </w:r>
      <w:r w:rsidRPr="002755D6">
        <w:t>in m</w:t>
      </w:r>
      <w:r w:rsidR="005B35F9" w:rsidRPr="002755D6">
        <w:t>in</w:t>
      </w:r>
    </w:p>
    <w:p w14:paraId="2BD17A5C" w14:textId="7F55F498" w:rsidR="00EA7DDC" w:rsidRPr="002755D6" w:rsidRDefault="00EA7DDC" w:rsidP="002755D6">
      <w:pPr>
        <w:pStyle w:val="Heading6"/>
      </w:pPr>
      <w:r w:rsidRPr="002755D6">
        <w:t>Whip Hose Length:  15ft</w:t>
      </w:r>
    </w:p>
    <w:p w14:paraId="1F957949" w14:textId="793C384F" w:rsidR="00EA7DDC" w:rsidRPr="002755D6" w:rsidRDefault="00EA7DDC" w:rsidP="002755D6">
      <w:pPr>
        <w:pStyle w:val="Heading6"/>
      </w:pPr>
      <w:r w:rsidRPr="002755D6">
        <w:t>Whip ID:  3/8in</w:t>
      </w:r>
      <w:r w:rsidR="005B35F9" w:rsidRPr="002755D6">
        <w:t xml:space="preserve"> min</w:t>
      </w:r>
    </w:p>
    <w:p w14:paraId="347E697E" w14:textId="13EA3C98" w:rsidR="00EA7DDC" w:rsidRPr="002755D6" w:rsidRDefault="00EA7DDC" w:rsidP="002755D6">
      <w:pPr>
        <w:pStyle w:val="Heading6"/>
      </w:pPr>
      <w:r w:rsidRPr="002755D6">
        <w:t>Whip Pressure Rating:  7,250psi</w:t>
      </w:r>
    </w:p>
    <w:p w14:paraId="70C334BA" w14:textId="77777777" w:rsidR="00100CA6" w:rsidRPr="002755D6" w:rsidRDefault="00100CA6" w:rsidP="002755D6">
      <w:pPr>
        <w:pStyle w:val="Heading2"/>
      </w:pPr>
      <w:r w:rsidRPr="002755D6">
        <w:t>CONCRETE SUBSTRATE</w:t>
      </w:r>
      <w:r w:rsidR="00EB6524" w:rsidRPr="002755D6">
        <w:t xml:space="preserve"> PREPARATION</w:t>
      </w:r>
      <w:r w:rsidR="00856D2C" w:rsidRPr="002755D6">
        <w:t>:</w:t>
      </w:r>
    </w:p>
    <w:p w14:paraId="70C334BB" w14:textId="69FEA923" w:rsidR="00100CA6" w:rsidRPr="002755D6" w:rsidRDefault="0038608E" w:rsidP="002755D6">
      <w:pPr>
        <w:pStyle w:val="Heading3"/>
      </w:pPr>
      <w:r w:rsidRPr="002755D6">
        <w:t xml:space="preserve">Remove </w:t>
      </w:r>
      <w:r w:rsidR="000A38C7" w:rsidRPr="002755D6">
        <w:t xml:space="preserve">concrete form-release agents, curing compound residue, laitance, </w:t>
      </w:r>
      <w:r w:rsidRPr="002755D6">
        <w:lastRenderedPageBreak/>
        <w:t xml:space="preserve">oxidation, oils, wax, standing water or </w:t>
      </w:r>
      <w:r w:rsidR="00080315" w:rsidRPr="002755D6">
        <w:t xml:space="preserve">all </w:t>
      </w:r>
      <w:r w:rsidRPr="002755D6">
        <w:t xml:space="preserve">other </w:t>
      </w:r>
      <w:r w:rsidR="000A38C7" w:rsidRPr="002755D6">
        <w:t xml:space="preserve">foreign materials </w:t>
      </w:r>
      <w:r w:rsidRPr="002755D6">
        <w:t>that interfere with adhesion.</w:t>
      </w:r>
    </w:p>
    <w:p w14:paraId="70C334BC" w14:textId="77777777" w:rsidR="007058D8" w:rsidRPr="002755D6" w:rsidRDefault="00100CA6" w:rsidP="002755D6">
      <w:pPr>
        <w:pStyle w:val="Heading3"/>
      </w:pPr>
      <w:r w:rsidRPr="002755D6">
        <w:t>P</w:t>
      </w:r>
      <w:r w:rsidR="007058D8" w:rsidRPr="002755D6">
        <w:t>repare concrete in accordance with ASTM D5295</w:t>
      </w:r>
      <w:r w:rsidR="00856D2C" w:rsidRPr="002755D6">
        <w:t>.</w:t>
      </w:r>
    </w:p>
    <w:p w14:paraId="70C334BD" w14:textId="77777777" w:rsidR="007058D8" w:rsidRPr="002755D6" w:rsidRDefault="007058D8" w:rsidP="002755D6">
      <w:pPr>
        <w:pStyle w:val="Heading3"/>
      </w:pPr>
      <w:r w:rsidRPr="002755D6">
        <w:t>Clean concrete in accordance with ASTM D4258</w:t>
      </w:r>
      <w:r w:rsidR="00856D2C" w:rsidRPr="002755D6">
        <w:t>.</w:t>
      </w:r>
    </w:p>
    <w:p w14:paraId="70C334BE" w14:textId="13096674" w:rsidR="00100CA6" w:rsidRPr="002755D6" w:rsidRDefault="00100CA6" w:rsidP="002755D6">
      <w:pPr>
        <w:pStyle w:val="Heading2"/>
      </w:pPr>
      <w:r w:rsidRPr="002755D6">
        <w:t>MATERIAL</w:t>
      </w:r>
      <w:r w:rsidR="00EB6524" w:rsidRPr="002755D6">
        <w:t xml:space="preserve"> PREPARATION</w:t>
      </w:r>
      <w:r w:rsidRPr="002755D6">
        <w:t>:</w:t>
      </w:r>
    </w:p>
    <w:p w14:paraId="70C334BF" w14:textId="386EF067" w:rsidR="00100CA6" w:rsidRPr="002755D6" w:rsidRDefault="00100CA6" w:rsidP="002755D6">
      <w:pPr>
        <w:pStyle w:val="Heading3"/>
      </w:pPr>
      <w:r w:rsidRPr="002755D6">
        <w:t>COLPHENE LM BARR waterproofing:</w:t>
      </w:r>
    </w:p>
    <w:p w14:paraId="70C334C0" w14:textId="4FA64341" w:rsidR="00100CA6" w:rsidRPr="002755D6" w:rsidRDefault="00100CA6" w:rsidP="002755D6">
      <w:pPr>
        <w:pStyle w:val="Heading4"/>
      </w:pPr>
      <w:r w:rsidRPr="002755D6">
        <w:t>Stir COLPHENE LM BARR pails using a paddle mixer and low speed drill prior to use.</w:t>
      </w:r>
    </w:p>
    <w:p w14:paraId="70C334C1" w14:textId="561A7278" w:rsidR="00100CA6" w:rsidRPr="002755D6" w:rsidRDefault="00100CA6" w:rsidP="002755D6">
      <w:pPr>
        <w:pStyle w:val="Heading4"/>
      </w:pPr>
      <w:r w:rsidRPr="002755D6">
        <w:t>COLPHENE LM BARR spray grade supplied in drums and totes may be applied directly from the drum or tote without stirring.</w:t>
      </w:r>
    </w:p>
    <w:p w14:paraId="70C334C2" w14:textId="3C495DAF" w:rsidR="00100CA6" w:rsidRPr="002755D6" w:rsidRDefault="00100CA6" w:rsidP="002755D6">
      <w:pPr>
        <w:pStyle w:val="Heading4"/>
      </w:pPr>
      <w:r w:rsidRPr="002755D6">
        <w:t xml:space="preserve">COLPHENE LM BARR shall not be mixed or thinned using solvents, </w:t>
      </w:r>
      <w:r w:rsidR="00C704CA" w:rsidRPr="002755D6">
        <w:t>water,</w:t>
      </w:r>
      <w:r w:rsidRPr="002755D6">
        <w:t xml:space="preserve"> or other materials.</w:t>
      </w:r>
    </w:p>
    <w:p w14:paraId="70C334C3" w14:textId="77777777" w:rsidR="00100CA6" w:rsidRPr="002755D6" w:rsidRDefault="00100CA6" w:rsidP="00C704CA">
      <w:pPr>
        <w:pStyle w:val="Heading4"/>
      </w:pPr>
      <w:r w:rsidRPr="002755D6">
        <w:t>During cold weather, store waterproofing materials in heated areas at or above 70</w:t>
      </w:r>
      <w:r w:rsidRPr="002755D6">
        <w:sym w:font="Symbol" w:char="F0B0"/>
      </w:r>
      <w:r w:rsidRPr="002755D6">
        <w:t>F (21</w:t>
      </w:r>
      <w:r w:rsidRPr="002755D6">
        <w:sym w:font="Symbol" w:char="F0B0"/>
      </w:r>
      <w:r w:rsidRPr="002755D6">
        <w:t>C) before and during application to ensure the material temperature is at or above 70</w:t>
      </w:r>
      <w:r w:rsidRPr="002755D6">
        <w:sym w:font="Symbol" w:char="F0B0"/>
      </w:r>
      <w:r w:rsidRPr="002755D6">
        <w:t>F (21</w:t>
      </w:r>
      <w:r w:rsidRPr="002755D6">
        <w:sym w:font="Symbol" w:char="F0B0"/>
      </w:r>
      <w:r w:rsidRPr="002755D6">
        <w:t>C).</w:t>
      </w:r>
    </w:p>
    <w:p w14:paraId="70C334C4" w14:textId="137DA472" w:rsidR="00100CA6" w:rsidRPr="002755D6" w:rsidRDefault="00100CA6" w:rsidP="00C704CA">
      <w:pPr>
        <w:pStyle w:val="Heading4"/>
      </w:pPr>
      <w:r w:rsidRPr="002755D6">
        <w:t>Cold weather spray application:</w:t>
      </w:r>
    </w:p>
    <w:p w14:paraId="70C334C5" w14:textId="56A59B23" w:rsidR="00100CA6" w:rsidRPr="002755D6" w:rsidRDefault="00100CA6" w:rsidP="00C704CA">
      <w:pPr>
        <w:pStyle w:val="Heading5"/>
      </w:pPr>
      <w:r w:rsidRPr="002755D6">
        <w:t xml:space="preserve">Provide band-type drum </w:t>
      </w:r>
      <w:r w:rsidR="00363C60" w:rsidRPr="002755D6">
        <w:t xml:space="preserve">and pail </w:t>
      </w:r>
      <w:r w:rsidRPr="002755D6">
        <w:t xml:space="preserve">heaters designed to pre-heat </w:t>
      </w:r>
      <w:r w:rsidR="00363C60" w:rsidRPr="002755D6">
        <w:t>containers.</w:t>
      </w:r>
    </w:p>
    <w:p w14:paraId="66AFDFD6" w14:textId="01EA84A5" w:rsidR="000F6FF0" w:rsidRPr="002755D6" w:rsidRDefault="00100CA6" w:rsidP="00C704CA">
      <w:pPr>
        <w:pStyle w:val="Heading5"/>
      </w:pPr>
      <w:r w:rsidRPr="002755D6">
        <w:t>Pre-condition drums and maintain waterproofing materials at or above 70 °F (21.1 °C) for optimum application.</w:t>
      </w:r>
    </w:p>
    <w:p w14:paraId="70C334C7" w14:textId="6234D8AD" w:rsidR="00042FDE" w:rsidRPr="002755D6" w:rsidRDefault="001A511B" w:rsidP="00C704CA">
      <w:pPr>
        <w:pStyle w:val="Heading2"/>
      </w:pPr>
      <w:r w:rsidRPr="002755D6">
        <w:t>FLASHINGS</w:t>
      </w:r>
      <w:r w:rsidR="0030750D" w:rsidRPr="002755D6">
        <w:t>, SEALANTS</w:t>
      </w:r>
      <w:r w:rsidRPr="002755D6">
        <w:t xml:space="preserve"> AND </w:t>
      </w:r>
      <w:r w:rsidR="00042FDE" w:rsidRPr="002755D6">
        <w:t>DETAILING</w:t>
      </w:r>
    </w:p>
    <w:p w14:paraId="70C334C8" w14:textId="20695C49" w:rsidR="00042FDE" w:rsidRPr="002755D6" w:rsidRDefault="00042FDE" w:rsidP="00C704CA">
      <w:pPr>
        <w:pStyle w:val="Heading3"/>
      </w:pPr>
      <w:r w:rsidRPr="002755D6">
        <w:t>GENERAL:</w:t>
      </w:r>
    </w:p>
    <w:p w14:paraId="70C334C9" w14:textId="36EDF74B" w:rsidR="00042FDE" w:rsidRPr="002755D6" w:rsidRDefault="00042FDE" w:rsidP="00C704CA">
      <w:pPr>
        <w:pStyle w:val="Heading4"/>
      </w:pPr>
      <w:r w:rsidRPr="002755D6">
        <w:t>Refer to manufacturer’s published details and manuals for guidelines.</w:t>
      </w:r>
    </w:p>
    <w:p w14:paraId="70C334CA" w14:textId="5906AB84" w:rsidR="00B76A41" w:rsidRPr="002755D6" w:rsidRDefault="0030750D" w:rsidP="00C704CA">
      <w:pPr>
        <w:pStyle w:val="Heading4"/>
      </w:pPr>
      <w:r w:rsidRPr="002755D6">
        <w:t>F</w:t>
      </w:r>
      <w:r w:rsidR="00B76A41" w:rsidRPr="002755D6">
        <w:t>lashings</w:t>
      </w:r>
      <w:r w:rsidRPr="002755D6">
        <w:t xml:space="preserve">, </w:t>
      </w:r>
      <w:r w:rsidR="00C704CA" w:rsidRPr="002755D6">
        <w:t>sealants,</w:t>
      </w:r>
      <w:r w:rsidRPr="002755D6">
        <w:t xml:space="preserve"> </w:t>
      </w:r>
      <w:r w:rsidR="00B76A41" w:rsidRPr="002755D6">
        <w:t>and detailing shall be installed before the waterproofing membrane</w:t>
      </w:r>
      <w:r w:rsidRPr="002755D6">
        <w:t xml:space="preserve"> application</w:t>
      </w:r>
      <w:r w:rsidR="00B76A41" w:rsidRPr="002755D6">
        <w:t>, unless otherwise noted.</w:t>
      </w:r>
    </w:p>
    <w:p w14:paraId="70C334CB" w14:textId="05062488" w:rsidR="00042FDE" w:rsidRPr="002755D6" w:rsidRDefault="00042FDE" w:rsidP="00C704CA">
      <w:pPr>
        <w:pStyle w:val="Heading3"/>
      </w:pPr>
      <w:r w:rsidRPr="002755D6">
        <w:t>SURFACE IRREGULARITIES:</w:t>
      </w:r>
    </w:p>
    <w:p w14:paraId="70C334CC" w14:textId="01489848" w:rsidR="00042FDE" w:rsidRPr="002755D6" w:rsidRDefault="00655980" w:rsidP="00C704CA">
      <w:pPr>
        <w:pStyle w:val="Heading4"/>
      </w:pPr>
      <w:r w:rsidRPr="002755D6">
        <w:t>S</w:t>
      </w:r>
      <w:r w:rsidR="00042FDE" w:rsidRPr="002755D6">
        <w:t>mall spalls, voids, bug holes</w:t>
      </w:r>
      <w:r w:rsidRPr="002755D6">
        <w:t>, static cracks (less than 1/8 in</w:t>
      </w:r>
      <w:r w:rsidR="00EB6524" w:rsidRPr="002755D6">
        <w:t xml:space="preserve"> deep</w:t>
      </w:r>
      <w:r w:rsidRPr="002755D6">
        <w:t xml:space="preserve">) </w:t>
      </w:r>
      <w:r w:rsidR="00042FDE" w:rsidRPr="002755D6">
        <w:t xml:space="preserve">and other similar imperfections shall be cleaned and filled flush </w:t>
      </w:r>
      <w:r w:rsidR="00791DB0" w:rsidRPr="002755D6">
        <w:t xml:space="preserve">with the concrete surface </w:t>
      </w:r>
      <w:r w:rsidR="00042FDE" w:rsidRPr="002755D6">
        <w:t>using COLPHENE BARR FLASHING</w:t>
      </w:r>
      <w:r w:rsidR="00EB6524" w:rsidRPr="002755D6">
        <w:t xml:space="preserve">, COLPHENE LM BARR waterproofing or </w:t>
      </w:r>
      <w:r w:rsidR="00791DB0" w:rsidRPr="002755D6">
        <w:t>SOPRASEAL SEALANT</w:t>
      </w:r>
      <w:r w:rsidR="00042FDE" w:rsidRPr="002755D6">
        <w:t>.</w:t>
      </w:r>
    </w:p>
    <w:p w14:paraId="70C334CD" w14:textId="77777777" w:rsidR="00791DB0" w:rsidRPr="002755D6" w:rsidRDefault="00E85884" w:rsidP="00C704CA">
      <w:pPr>
        <w:pStyle w:val="Heading3"/>
      </w:pPr>
      <w:r w:rsidRPr="002755D6">
        <w:t>H</w:t>
      </w:r>
      <w:r w:rsidR="00365BD5" w:rsidRPr="002755D6">
        <w:t xml:space="preserve">ORIZONTAL-TO-VERTICAL </w:t>
      </w:r>
      <w:r w:rsidR="00791DB0" w:rsidRPr="002755D6">
        <w:t>TRANSITIONS</w:t>
      </w:r>
      <w:r w:rsidRPr="002755D6">
        <w:t xml:space="preserve"> </w:t>
      </w:r>
      <w:r w:rsidR="005C10E8" w:rsidRPr="002755D6">
        <w:t>(</w:t>
      </w:r>
      <w:r w:rsidR="00806B75" w:rsidRPr="002755D6">
        <w:t xml:space="preserve">static, </w:t>
      </w:r>
      <w:r w:rsidR="005C10E8" w:rsidRPr="002755D6">
        <w:t>non-moving joints)</w:t>
      </w:r>
      <w:r w:rsidR="00791DB0" w:rsidRPr="002755D6">
        <w:t>:</w:t>
      </w:r>
    </w:p>
    <w:p w14:paraId="70C334CE" w14:textId="259964EC" w:rsidR="00791DB0" w:rsidRPr="002755D6" w:rsidRDefault="005C10E8" w:rsidP="00C704CA">
      <w:pPr>
        <w:pStyle w:val="Heading4"/>
      </w:pPr>
      <w:r w:rsidRPr="002755D6">
        <w:t xml:space="preserve">At horizontal-to-vertical transitions, where necessary to </w:t>
      </w:r>
      <w:r w:rsidR="00772201" w:rsidRPr="002755D6">
        <w:t xml:space="preserve">flash </w:t>
      </w:r>
      <w:r w:rsidRPr="002755D6">
        <w:t xml:space="preserve">the waterproofing membrane, </w:t>
      </w:r>
      <w:r w:rsidR="00772201" w:rsidRPr="002755D6">
        <w:t xml:space="preserve">apply a bead of </w:t>
      </w:r>
      <w:r w:rsidR="00791DB0" w:rsidRPr="002755D6">
        <w:t xml:space="preserve">COLPHENE BARR FLASHING </w:t>
      </w:r>
      <w:r w:rsidR="00772201" w:rsidRPr="002755D6">
        <w:t xml:space="preserve">along the joint </w:t>
      </w:r>
      <w:r w:rsidR="00791DB0" w:rsidRPr="002755D6">
        <w:t xml:space="preserve">to create a </w:t>
      </w:r>
      <w:r w:rsidR="00C704CA" w:rsidRPr="002755D6">
        <w:t>45-degree</w:t>
      </w:r>
      <w:r w:rsidR="00791DB0" w:rsidRPr="002755D6">
        <w:t xml:space="preserve"> cant </w:t>
      </w:r>
      <w:r w:rsidR="004C0C6C" w:rsidRPr="002755D6">
        <w:t>with a ¾ in face</w:t>
      </w:r>
      <w:r w:rsidR="00772201" w:rsidRPr="002755D6">
        <w:t>.</w:t>
      </w:r>
    </w:p>
    <w:p w14:paraId="70C334CF" w14:textId="5D5408B7" w:rsidR="00772201" w:rsidRPr="002755D6" w:rsidRDefault="004C0C6C" w:rsidP="00C704CA">
      <w:pPr>
        <w:pStyle w:val="Heading4"/>
      </w:pPr>
      <w:r w:rsidRPr="002755D6">
        <w:t xml:space="preserve">Apply COLPHENE LM BARR </w:t>
      </w:r>
      <w:r w:rsidR="005C10E8" w:rsidRPr="002755D6">
        <w:t>3</w:t>
      </w:r>
      <w:r w:rsidR="00772201" w:rsidRPr="002755D6">
        <w:t xml:space="preserve"> to 4</w:t>
      </w:r>
      <w:r w:rsidR="005C10E8" w:rsidRPr="002755D6">
        <w:t xml:space="preserve"> in onto the horizontal surface and 3</w:t>
      </w:r>
      <w:r w:rsidR="00772201" w:rsidRPr="002755D6">
        <w:t xml:space="preserve"> to 4</w:t>
      </w:r>
      <w:r w:rsidR="005C10E8" w:rsidRPr="002755D6">
        <w:t xml:space="preserve"> in </w:t>
      </w:r>
      <w:r w:rsidR="00772201" w:rsidRPr="002755D6">
        <w:t xml:space="preserve">up </w:t>
      </w:r>
      <w:r w:rsidR="005C10E8" w:rsidRPr="002755D6">
        <w:t xml:space="preserve">onto </w:t>
      </w:r>
      <w:r w:rsidR="00772201" w:rsidRPr="002755D6">
        <w:t xml:space="preserve">the </w:t>
      </w:r>
      <w:r w:rsidR="005C10E8" w:rsidRPr="002755D6">
        <w:t>vertical surface</w:t>
      </w:r>
      <w:r w:rsidR="00772201" w:rsidRPr="002755D6">
        <w:t>.</w:t>
      </w:r>
    </w:p>
    <w:p w14:paraId="70C334D0" w14:textId="47E3BBF2" w:rsidR="004C0C6C" w:rsidRPr="002755D6" w:rsidRDefault="00772201" w:rsidP="00C704CA">
      <w:pPr>
        <w:pStyle w:val="Heading4"/>
      </w:pPr>
      <w:r w:rsidRPr="002755D6">
        <w:t xml:space="preserve">Immediately </w:t>
      </w:r>
      <w:r w:rsidR="005C10E8" w:rsidRPr="002755D6">
        <w:t>apply a 6 in wide strip of reinforc</w:t>
      </w:r>
      <w:r w:rsidR="000D0BF2">
        <w:t>ing fabric</w:t>
      </w:r>
      <w:r w:rsidR="005C10E8" w:rsidRPr="002755D6">
        <w:t xml:space="preserve"> into COLPHENE LM BARR</w:t>
      </w:r>
      <w:r w:rsidRPr="002755D6">
        <w:t>, 3 in up the vertical and 3 in onto the horizontal surface.</w:t>
      </w:r>
      <w:r w:rsidR="005C10E8" w:rsidRPr="002755D6">
        <w:t xml:space="preserve">  Immediately apply more COLPHENE LM </w:t>
      </w:r>
      <w:r w:rsidR="00C704CA" w:rsidRPr="002755D6">
        <w:t>BARR and</w:t>
      </w:r>
      <w:r w:rsidRPr="002755D6">
        <w:t xml:space="preserve"> work the COLPHENE LM BARR into the </w:t>
      </w:r>
      <w:r w:rsidR="000D0BF2">
        <w:t>reinforcing fabric</w:t>
      </w:r>
      <w:r w:rsidRPr="002755D6">
        <w:t xml:space="preserve"> to ensure the </w:t>
      </w:r>
      <w:r w:rsidR="000D0BF2">
        <w:t>reinforcement</w:t>
      </w:r>
      <w:r w:rsidRPr="002755D6">
        <w:t xml:space="preserve"> is fully encapsulated along the </w:t>
      </w:r>
      <w:r w:rsidR="005C10E8" w:rsidRPr="002755D6">
        <w:t>transition</w:t>
      </w:r>
      <w:r w:rsidRPr="002755D6">
        <w:t>.</w:t>
      </w:r>
    </w:p>
    <w:p w14:paraId="70C334D1" w14:textId="42DD2B1D" w:rsidR="00791DB0" w:rsidRPr="002755D6" w:rsidRDefault="00791DB0" w:rsidP="00C704CA">
      <w:pPr>
        <w:pStyle w:val="Heading4"/>
      </w:pPr>
      <w:r w:rsidRPr="002755D6">
        <w:t>Refer to manufacturer’s published details.</w:t>
      </w:r>
    </w:p>
    <w:p w14:paraId="70C334D2" w14:textId="5AD78B55" w:rsidR="000A216B" w:rsidRPr="002755D6" w:rsidRDefault="000A216B" w:rsidP="00C704CA">
      <w:pPr>
        <w:pStyle w:val="Heading3"/>
      </w:pPr>
      <w:r w:rsidRPr="002755D6">
        <w:t>CORNERS:</w:t>
      </w:r>
    </w:p>
    <w:p w14:paraId="70C334D3" w14:textId="77777777" w:rsidR="008A4949" w:rsidRPr="002755D6" w:rsidRDefault="008A4949" w:rsidP="00C704CA">
      <w:pPr>
        <w:pStyle w:val="Heading4"/>
      </w:pPr>
      <w:r w:rsidRPr="002755D6">
        <w:t>Refer to manufacturer’s published details.</w:t>
      </w:r>
    </w:p>
    <w:p w14:paraId="70C334D4" w14:textId="76D4C006" w:rsidR="000A0366" w:rsidRPr="002755D6" w:rsidRDefault="000A0366" w:rsidP="00C704CA">
      <w:pPr>
        <w:pStyle w:val="Heading5"/>
      </w:pPr>
      <w:r w:rsidRPr="002755D6">
        <w:t>VERTICAL CORNERS WITH REINFORCEMENT:</w:t>
      </w:r>
    </w:p>
    <w:p w14:paraId="70C334D5" w14:textId="1C24BDD1" w:rsidR="000A216B" w:rsidRPr="002755D6" w:rsidRDefault="000A216B" w:rsidP="00C704CA">
      <w:pPr>
        <w:pStyle w:val="Heading6"/>
      </w:pPr>
      <w:r w:rsidRPr="002755D6">
        <w:t xml:space="preserve">Precut </w:t>
      </w:r>
      <w:r w:rsidR="000D0BF2">
        <w:t>reinforcing fabric</w:t>
      </w:r>
      <w:r w:rsidRPr="002755D6">
        <w:t xml:space="preserve"> 6 in wide to extend 3 in on either side of inside and outside corners.</w:t>
      </w:r>
    </w:p>
    <w:p w14:paraId="70C334D6" w14:textId="7A00E155" w:rsidR="000A216B" w:rsidRPr="002755D6" w:rsidRDefault="000A216B" w:rsidP="00C704CA">
      <w:pPr>
        <w:pStyle w:val="Heading6"/>
      </w:pPr>
      <w:r w:rsidRPr="002755D6">
        <w:lastRenderedPageBreak/>
        <w:t>Apply COLPHENE BARR FLASHING at corner area and immediately embed reinforcement.</w:t>
      </w:r>
    </w:p>
    <w:p w14:paraId="70C334D7" w14:textId="684D8654" w:rsidR="000A216B" w:rsidRPr="002755D6" w:rsidRDefault="000A216B" w:rsidP="00C704CA">
      <w:pPr>
        <w:pStyle w:val="Heading6"/>
      </w:pPr>
      <w:r w:rsidRPr="002755D6">
        <w:t xml:space="preserve">Use tool to work </w:t>
      </w:r>
      <w:r w:rsidR="000D0BF2">
        <w:t>the reinforcing fabric</w:t>
      </w:r>
      <w:r w:rsidRPr="002755D6">
        <w:t xml:space="preserve"> into base coat so the </w:t>
      </w:r>
      <w:r w:rsidR="000D0BF2">
        <w:t>reinforcing fabric</w:t>
      </w:r>
      <w:r w:rsidRPr="002755D6">
        <w:t xml:space="preserve"> is fully encapsulated.</w:t>
      </w:r>
    </w:p>
    <w:p w14:paraId="70C334D8" w14:textId="6E2A6F97" w:rsidR="000A216B" w:rsidRPr="002755D6" w:rsidRDefault="000A216B" w:rsidP="00C704CA">
      <w:pPr>
        <w:pStyle w:val="Heading6"/>
      </w:pPr>
      <w:r w:rsidRPr="002755D6">
        <w:t xml:space="preserve">Apply more COLPHENE BARR FLASHING over the </w:t>
      </w:r>
      <w:r w:rsidR="000D0BF2">
        <w:t>reinforcing fabric</w:t>
      </w:r>
      <w:r w:rsidRPr="002755D6">
        <w:t xml:space="preserve">, ensure there are no skips, </w:t>
      </w:r>
      <w:r w:rsidR="00C704CA" w:rsidRPr="002755D6">
        <w:t>voids,</w:t>
      </w:r>
      <w:r w:rsidRPr="002755D6">
        <w:t xml:space="preserve"> or exposed reinforcement.</w:t>
      </w:r>
    </w:p>
    <w:p w14:paraId="70C334D9" w14:textId="4214212B" w:rsidR="000A0366" w:rsidRPr="002755D6" w:rsidRDefault="000A0366" w:rsidP="00C704CA">
      <w:pPr>
        <w:pStyle w:val="Heading5"/>
      </w:pPr>
      <w:r w:rsidRPr="002755D6">
        <w:t>VERTICAL CORNERS WITHOUT REINFORCEMENT:</w:t>
      </w:r>
    </w:p>
    <w:p w14:paraId="70C334DA" w14:textId="0C7A1213" w:rsidR="000A0366" w:rsidRPr="002755D6" w:rsidRDefault="000A0366" w:rsidP="00C704CA">
      <w:pPr>
        <w:pStyle w:val="Heading6"/>
      </w:pPr>
      <w:r w:rsidRPr="002755D6">
        <w:t>Apply a ¾ in bead of COLPHENE BARR FLASHING to all inside and outside corners and immediately tool to ensure good contact with substrate.</w:t>
      </w:r>
    </w:p>
    <w:p w14:paraId="70C334DB" w14:textId="77777777" w:rsidR="000A0366" w:rsidRPr="002755D6" w:rsidRDefault="000A0366" w:rsidP="00C704CA">
      <w:pPr>
        <w:pStyle w:val="Heading6"/>
      </w:pPr>
      <w:r w:rsidRPr="002755D6">
        <w:t>Use tool to apply sealant uniformly and eliminate voids.</w:t>
      </w:r>
    </w:p>
    <w:p w14:paraId="70C334DC" w14:textId="0E688E10" w:rsidR="000A0366" w:rsidRPr="002755D6" w:rsidRDefault="000A0366" w:rsidP="00C704CA">
      <w:pPr>
        <w:pStyle w:val="Heading6"/>
      </w:pPr>
      <w:r w:rsidRPr="002755D6">
        <w:t xml:space="preserve">Apply a </w:t>
      </w:r>
      <w:r w:rsidR="00C704CA" w:rsidRPr="002755D6">
        <w:t>topcoat</w:t>
      </w:r>
      <w:r w:rsidRPr="002755D6">
        <w:t xml:space="preserve"> of COLPHENE BARR FLASHING.</w:t>
      </w:r>
    </w:p>
    <w:p w14:paraId="70C334DD" w14:textId="77777777" w:rsidR="003C4B31" w:rsidRPr="002755D6" w:rsidRDefault="003C4B31" w:rsidP="00C704CA">
      <w:pPr>
        <w:pStyle w:val="Heading3"/>
      </w:pPr>
      <w:r w:rsidRPr="002755D6">
        <w:t>SEALANT JOINTS</w:t>
      </w:r>
    </w:p>
    <w:p w14:paraId="70C334DE" w14:textId="77777777" w:rsidR="003C4B31" w:rsidRPr="002755D6" w:rsidRDefault="003C4B31" w:rsidP="00C704CA">
      <w:pPr>
        <w:pStyle w:val="Heading4"/>
      </w:pPr>
      <w:r w:rsidRPr="002755D6">
        <w:t xml:space="preserve">Refer to ASTM C1193 for design and installation of sealant joints. </w:t>
      </w:r>
    </w:p>
    <w:p w14:paraId="70C334DF" w14:textId="4C6045BA" w:rsidR="003C4B31" w:rsidRPr="002755D6" w:rsidRDefault="003C4B31" w:rsidP="00C704CA">
      <w:pPr>
        <w:pStyle w:val="Heading5"/>
      </w:pPr>
      <w:r w:rsidRPr="002755D6">
        <w:t xml:space="preserve">Install </w:t>
      </w:r>
      <w:r w:rsidR="00D71879" w:rsidRPr="002755D6">
        <w:t xml:space="preserve">specified </w:t>
      </w:r>
      <w:r w:rsidRPr="002755D6">
        <w:t>closed cell backer rod into gap and apply appropriate joint sealant</w:t>
      </w:r>
      <w:r w:rsidR="004949DF" w:rsidRPr="002755D6">
        <w:t xml:space="preserve"> to accommodate </w:t>
      </w:r>
      <w:r w:rsidR="00D71879" w:rsidRPr="002755D6">
        <w:t xml:space="preserve">building </w:t>
      </w:r>
      <w:r w:rsidR="004949DF" w:rsidRPr="002755D6">
        <w:t>joint conditions</w:t>
      </w:r>
      <w:r w:rsidRPr="002755D6">
        <w:t>.</w:t>
      </w:r>
    </w:p>
    <w:p w14:paraId="70C334E0" w14:textId="77777777" w:rsidR="00DA4475" w:rsidRPr="002755D6" w:rsidRDefault="00DA4475" w:rsidP="00C704CA">
      <w:pPr>
        <w:pStyle w:val="Heading3"/>
      </w:pPr>
      <w:r w:rsidRPr="002755D6">
        <w:t>FLASHED PENETRATIONS</w:t>
      </w:r>
    </w:p>
    <w:p w14:paraId="70C334E1" w14:textId="404F15DB" w:rsidR="00B659A6" w:rsidRPr="002755D6" w:rsidRDefault="00B659A6" w:rsidP="00C704CA">
      <w:pPr>
        <w:pStyle w:val="Heading4"/>
      </w:pPr>
      <w:r w:rsidRPr="002755D6">
        <w:t xml:space="preserve">Flashed penetrations are flashed watertight using </w:t>
      </w:r>
      <w:r w:rsidR="00D71879" w:rsidRPr="002755D6">
        <w:t xml:space="preserve">specified sealants </w:t>
      </w:r>
      <w:r w:rsidR="00C704CA" w:rsidRPr="002755D6">
        <w:t>and fully reinforced</w:t>
      </w:r>
      <w:r w:rsidRPr="002755D6">
        <w:t xml:space="preserve"> COLPHENE LM BARR.</w:t>
      </w:r>
    </w:p>
    <w:p w14:paraId="70C334E2" w14:textId="6B914D4B" w:rsidR="00B659A6" w:rsidRPr="002755D6" w:rsidRDefault="00DA4475" w:rsidP="00C704CA">
      <w:pPr>
        <w:pStyle w:val="Heading5"/>
      </w:pPr>
      <w:r w:rsidRPr="002755D6">
        <w:t xml:space="preserve">Fixtures consist of structural elements, </w:t>
      </w:r>
      <w:r w:rsidR="007408A7" w:rsidRPr="002755D6">
        <w:t xml:space="preserve">utilities, </w:t>
      </w:r>
      <w:r w:rsidRPr="002755D6">
        <w:t xml:space="preserve">services, </w:t>
      </w:r>
      <w:r w:rsidR="00C704CA" w:rsidRPr="002755D6">
        <w:t>equipment,</w:t>
      </w:r>
      <w:r w:rsidRPr="002755D6">
        <w:t xml:space="preserve"> and other materials penetrating the waterproofing substrate. </w:t>
      </w:r>
      <w:r w:rsidR="00B659A6" w:rsidRPr="002755D6">
        <w:t>Refer to manufacturer’s published details and guidelines.</w:t>
      </w:r>
    </w:p>
    <w:p w14:paraId="70C334E3" w14:textId="07DAAFA7" w:rsidR="00DA4475" w:rsidRPr="002755D6" w:rsidRDefault="00DA4475" w:rsidP="00C704CA">
      <w:pPr>
        <w:pStyle w:val="Heading5"/>
      </w:pPr>
      <w:r w:rsidRPr="002755D6">
        <w:t xml:space="preserve">Ensure the fixture is </w:t>
      </w:r>
      <w:r w:rsidR="003C4B31" w:rsidRPr="002755D6">
        <w:t xml:space="preserve">properly </w:t>
      </w:r>
      <w:r w:rsidR="004949DF" w:rsidRPr="002755D6">
        <w:t xml:space="preserve">cleaned, </w:t>
      </w:r>
      <w:r w:rsidR="00C704CA" w:rsidRPr="002755D6">
        <w:t>prepared,</w:t>
      </w:r>
      <w:r w:rsidR="003C4B31" w:rsidRPr="002755D6">
        <w:t xml:space="preserve"> and </w:t>
      </w:r>
      <w:r w:rsidRPr="002755D6">
        <w:t>secure</w:t>
      </w:r>
      <w:r w:rsidR="003C4B31" w:rsidRPr="002755D6">
        <w:t>d</w:t>
      </w:r>
      <w:r w:rsidRPr="002755D6">
        <w:t xml:space="preserve"> to prevent movement</w:t>
      </w:r>
      <w:r w:rsidR="003C4B31" w:rsidRPr="002755D6">
        <w:t>.</w:t>
      </w:r>
    </w:p>
    <w:p w14:paraId="70C334E4" w14:textId="528785A4" w:rsidR="00DA4475" w:rsidRPr="002755D6" w:rsidRDefault="00DA4475" w:rsidP="00C704CA">
      <w:pPr>
        <w:pStyle w:val="Heading5"/>
      </w:pPr>
      <w:r w:rsidRPr="002755D6">
        <w:t>Pre-seal all gaps</w:t>
      </w:r>
      <w:r w:rsidR="007408A7" w:rsidRPr="002755D6">
        <w:t xml:space="preserve"> and joints</w:t>
      </w:r>
      <w:r w:rsidRPr="002755D6">
        <w:t xml:space="preserve"> using COLPHENE BARR FLASHING.  Tool sealant to seal the gap between the substrate and fixture.</w:t>
      </w:r>
    </w:p>
    <w:p w14:paraId="70C334E5" w14:textId="0BE0E7D5" w:rsidR="00DA4475" w:rsidRPr="002755D6" w:rsidRDefault="00DA4475" w:rsidP="00C704CA">
      <w:pPr>
        <w:pStyle w:val="Heading5"/>
      </w:pPr>
      <w:r w:rsidRPr="002755D6">
        <w:t xml:space="preserve">Precut </w:t>
      </w:r>
      <w:r w:rsidR="000D0BF2">
        <w:t>reinforcing fabric</w:t>
      </w:r>
      <w:r w:rsidRPr="002755D6">
        <w:t xml:space="preserve"> to conform to conditions.</w:t>
      </w:r>
      <w:r w:rsidR="007408A7" w:rsidRPr="002755D6">
        <w:t xml:space="preserve">  Ensure </w:t>
      </w:r>
      <w:r w:rsidR="000D0BF2">
        <w:t>reinforcing fabric</w:t>
      </w:r>
      <w:r w:rsidR="007408A7" w:rsidRPr="002755D6">
        <w:t xml:space="preserve"> </w:t>
      </w:r>
      <w:r w:rsidR="004949DF" w:rsidRPr="002755D6">
        <w:t xml:space="preserve">is cut to </w:t>
      </w:r>
      <w:r w:rsidR="007408A7" w:rsidRPr="002755D6">
        <w:t xml:space="preserve">fully reinforce COLPHENE </w:t>
      </w:r>
      <w:r w:rsidR="004949DF" w:rsidRPr="002755D6">
        <w:t xml:space="preserve">LM </w:t>
      </w:r>
      <w:r w:rsidR="007408A7" w:rsidRPr="002755D6">
        <w:t>BARR</w:t>
      </w:r>
      <w:r w:rsidR="002755D6" w:rsidRPr="002755D6">
        <w:t>.</w:t>
      </w:r>
    </w:p>
    <w:p w14:paraId="70C334E6" w14:textId="4E2A935F" w:rsidR="00DA4475" w:rsidRPr="002755D6" w:rsidRDefault="00DA4475" w:rsidP="00C704CA">
      <w:pPr>
        <w:pStyle w:val="Heading5"/>
      </w:pPr>
      <w:r w:rsidRPr="002755D6">
        <w:t>Apply COLPHENE LM BARR to substrate and immediately embed reinforcement.</w:t>
      </w:r>
    </w:p>
    <w:p w14:paraId="70C334E7" w14:textId="73197E89" w:rsidR="00DA4475" w:rsidRPr="002755D6" w:rsidRDefault="00DA4475" w:rsidP="00C704CA">
      <w:pPr>
        <w:pStyle w:val="Heading5"/>
      </w:pPr>
      <w:r w:rsidRPr="002755D6">
        <w:t xml:space="preserve">Use </w:t>
      </w:r>
      <w:r w:rsidR="004949DF" w:rsidRPr="002755D6">
        <w:t xml:space="preserve">brush or trowel </w:t>
      </w:r>
      <w:r w:rsidRPr="002755D6">
        <w:t xml:space="preserve">to work </w:t>
      </w:r>
      <w:r w:rsidR="000D0BF2">
        <w:t>reinforcing fabric</w:t>
      </w:r>
      <w:r w:rsidRPr="002755D6">
        <w:t xml:space="preserve"> into base coat so the </w:t>
      </w:r>
      <w:r w:rsidR="000D0BF2">
        <w:t>reinforcement</w:t>
      </w:r>
      <w:r w:rsidRPr="002755D6">
        <w:t xml:space="preserve"> is fully encapsulated.</w:t>
      </w:r>
    </w:p>
    <w:p w14:paraId="70C334E8" w14:textId="1F14BF70" w:rsidR="00DA4475" w:rsidRPr="002755D6" w:rsidRDefault="00DA4475" w:rsidP="00C704CA">
      <w:pPr>
        <w:pStyle w:val="Heading5"/>
      </w:pPr>
      <w:r w:rsidRPr="002755D6">
        <w:t xml:space="preserve">Apply more COLPHENE </w:t>
      </w:r>
      <w:r w:rsidR="007408A7" w:rsidRPr="002755D6">
        <w:t xml:space="preserve">LM </w:t>
      </w:r>
      <w:r w:rsidRPr="002755D6">
        <w:t xml:space="preserve">BARR over the </w:t>
      </w:r>
      <w:r w:rsidR="000D0BF2">
        <w:t>reinforcing fabric</w:t>
      </w:r>
      <w:r w:rsidRPr="002755D6">
        <w:t xml:space="preserve">, ensure there are no skips, </w:t>
      </w:r>
      <w:r w:rsidR="00C704CA" w:rsidRPr="002755D6">
        <w:t>voids,</w:t>
      </w:r>
      <w:r w:rsidRPr="002755D6">
        <w:t xml:space="preserve"> or exposed reinforcement.</w:t>
      </w:r>
    </w:p>
    <w:p w14:paraId="70C334E9" w14:textId="77777777" w:rsidR="002941F3" w:rsidRPr="002755D6" w:rsidRDefault="002941F3" w:rsidP="00C704CA">
      <w:pPr>
        <w:pStyle w:val="Heading3"/>
      </w:pPr>
      <w:r w:rsidRPr="002755D6">
        <w:t>TIE-INS</w:t>
      </w:r>
    </w:p>
    <w:p w14:paraId="70C334EA" w14:textId="6B093300" w:rsidR="00B659A6" w:rsidRPr="002755D6" w:rsidRDefault="00365BD5" w:rsidP="00C704CA">
      <w:pPr>
        <w:pStyle w:val="Heading4"/>
      </w:pPr>
      <w:r w:rsidRPr="002755D6">
        <w:t xml:space="preserve">COLPHENE LM BARR </w:t>
      </w:r>
      <w:r w:rsidR="002941F3" w:rsidRPr="002755D6">
        <w:t>tie-ins</w:t>
      </w:r>
      <w:r w:rsidR="00B659A6" w:rsidRPr="002755D6">
        <w:t>:</w:t>
      </w:r>
    </w:p>
    <w:p w14:paraId="70C334EB" w14:textId="388896AD" w:rsidR="002941F3" w:rsidRPr="002755D6" w:rsidRDefault="00B659A6" w:rsidP="00C704CA">
      <w:pPr>
        <w:pStyle w:val="Heading5"/>
      </w:pPr>
      <w:r w:rsidRPr="002755D6">
        <w:t>W</w:t>
      </w:r>
      <w:r w:rsidR="002941F3" w:rsidRPr="002755D6">
        <w:t xml:space="preserve">here </w:t>
      </w:r>
      <w:r w:rsidR="00365BD5" w:rsidRPr="002755D6">
        <w:t xml:space="preserve">COLPHENE LM BARR </w:t>
      </w:r>
      <w:r w:rsidR="00B76A41" w:rsidRPr="002755D6">
        <w:t xml:space="preserve">materials have </w:t>
      </w:r>
      <w:r w:rsidR="002941F3" w:rsidRPr="002755D6">
        <w:t xml:space="preserve">cured, </w:t>
      </w:r>
      <w:r w:rsidR="00365BD5" w:rsidRPr="002755D6">
        <w:t>apply new COLP</w:t>
      </w:r>
      <w:r w:rsidR="00B73DFE" w:rsidRPr="002755D6">
        <w:t xml:space="preserve">HENE </w:t>
      </w:r>
      <w:r w:rsidR="00365BD5" w:rsidRPr="002755D6">
        <w:t xml:space="preserve">LM BARR </w:t>
      </w:r>
      <w:r w:rsidR="00C704CA" w:rsidRPr="002755D6">
        <w:t>overlapped onto</w:t>
      </w:r>
      <w:r w:rsidR="00365BD5" w:rsidRPr="002755D6">
        <w:t xml:space="preserve"> the </w:t>
      </w:r>
      <w:r w:rsidR="002941F3" w:rsidRPr="002755D6">
        <w:t xml:space="preserve">cured </w:t>
      </w:r>
      <w:r w:rsidR="00365BD5" w:rsidRPr="002755D6">
        <w:t xml:space="preserve">COLPHENE LM BARR </w:t>
      </w:r>
      <w:r w:rsidR="002941F3" w:rsidRPr="002755D6">
        <w:t>a minimum of 6 in.</w:t>
      </w:r>
    </w:p>
    <w:p w14:paraId="70C334EC" w14:textId="031136B2" w:rsidR="004949DF" w:rsidRPr="002755D6" w:rsidRDefault="002941F3" w:rsidP="00C704CA">
      <w:pPr>
        <w:pStyle w:val="Heading5"/>
      </w:pPr>
      <w:r w:rsidRPr="002755D6">
        <w:t xml:space="preserve">Where </w:t>
      </w:r>
      <w:r w:rsidR="00B659A6" w:rsidRPr="002755D6">
        <w:t>COLPHENE LM BARR</w:t>
      </w:r>
      <w:r w:rsidRPr="002755D6">
        <w:t xml:space="preserve"> has </w:t>
      </w:r>
      <w:r w:rsidR="00456715" w:rsidRPr="002755D6">
        <w:t xml:space="preserve">been exposed for an extended period (72 hours or more), </w:t>
      </w:r>
      <w:r w:rsidR="00B659A6" w:rsidRPr="002755D6">
        <w:t>b</w:t>
      </w:r>
      <w:r w:rsidRPr="002755D6">
        <w:t>ecome dirty, clean the surface using a clean cloth and xylene solvent.</w:t>
      </w:r>
    </w:p>
    <w:p w14:paraId="70C334EE" w14:textId="43008F15" w:rsidR="004C62D3" w:rsidRPr="002755D6" w:rsidRDefault="00B659A6" w:rsidP="00C704CA">
      <w:pPr>
        <w:pStyle w:val="Heading5"/>
      </w:pPr>
      <w:r w:rsidRPr="002755D6">
        <w:t>A</w:t>
      </w:r>
      <w:r w:rsidR="002941F3" w:rsidRPr="002755D6">
        <w:t xml:space="preserve">pply new </w:t>
      </w:r>
      <w:r w:rsidR="00365BD5" w:rsidRPr="002755D6">
        <w:t xml:space="preserve">COLPHENE LM BARR overlapped </w:t>
      </w:r>
      <w:r w:rsidR="002941F3" w:rsidRPr="002755D6">
        <w:t xml:space="preserve">6 in onto the </w:t>
      </w:r>
      <w:r w:rsidR="00365BD5" w:rsidRPr="002755D6">
        <w:t>clean</w:t>
      </w:r>
      <w:r w:rsidR="00901746" w:rsidRPr="002755D6">
        <w:t>, dry</w:t>
      </w:r>
      <w:r w:rsidR="00365BD5" w:rsidRPr="002755D6">
        <w:t xml:space="preserve"> </w:t>
      </w:r>
      <w:r w:rsidR="002941F3" w:rsidRPr="002755D6">
        <w:t>waterproofing</w:t>
      </w:r>
      <w:r w:rsidRPr="002755D6">
        <w:t xml:space="preserve"> surface</w:t>
      </w:r>
      <w:r w:rsidR="004949DF" w:rsidRPr="002755D6">
        <w:t>.</w:t>
      </w:r>
    </w:p>
    <w:p w14:paraId="70C334EF" w14:textId="3EAFD9E9" w:rsidR="00542B14" w:rsidRPr="00C677B2" w:rsidRDefault="00542B14" w:rsidP="002755D6">
      <w:pPr>
        <w:pStyle w:val="Heading2"/>
        <w:rPr>
          <w:color w:val="0077C8"/>
        </w:rPr>
      </w:pPr>
      <w:r w:rsidRPr="00C677B2">
        <w:rPr>
          <w:color w:val="0077C8"/>
        </w:rPr>
        <w:t>VERTICAL WATERPROOFING, UNREINFORCED</w:t>
      </w:r>
    </w:p>
    <w:p w14:paraId="70C334F0" w14:textId="35FF4668" w:rsidR="00542B14" w:rsidRPr="002755D6" w:rsidRDefault="00542B14" w:rsidP="002755D6">
      <w:pPr>
        <w:pStyle w:val="Heading3"/>
      </w:pPr>
      <w:r w:rsidRPr="002755D6">
        <w:t>GENERAL:</w:t>
      </w:r>
    </w:p>
    <w:p w14:paraId="70C334F1" w14:textId="4935F4DB" w:rsidR="00542B14" w:rsidRPr="002755D6" w:rsidRDefault="00542B14" w:rsidP="002755D6">
      <w:pPr>
        <w:pStyle w:val="Heading4"/>
      </w:pPr>
      <w:r w:rsidRPr="002755D6">
        <w:t>Unreinforced COLPHENE LM BARR shall be limited to vertical, below-</w:t>
      </w:r>
      <w:r w:rsidRPr="002755D6">
        <w:lastRenderedPageBreak/>
        <w:t>grade waterproofing.</w:t>
      </w:r>
    </w:p>
    <w:p w14:paraId="70C334F2" w14:textId="2638C5E1" w:rsidR="00542B14" w:rsidRPr="002755D6" w:rsidRDefault="00542B14" w:rsidP="002755D6">
      <w:pPr>
        <w:pStyle w:val="Heading4"/>
      </w:pPr>
      <w:r w:rsidRPr="002755D6">
        <w:t>Reinforced flashings, sealants and detailing shall be installed before the vertical waterproofing application, unless otherwise noted.</w:t>
      </w:r>
    </w:p>
    <w:p w14:paraId="70C334F3" w14:textId="28B7976C" w:rsidR="00542B14" w:rsidRPr="002755D6" w:rsidRDefault="00542B14" w:rsidP="002755D6">
      <w:pPr>
        <w:pStyle w:val="Heading4"/>
      </w:pPr>
      <w:r w:rsidRPr="002755D6">
        <w:t xml:space="preserve">Allow 24 hours for sealants, </w:t>
      </w:r>
      <w:r w:rsidR="002755D6" w:rsidRPr="002755D6">
        <w:t>flashings,</w:t>
      </w:r>
      <w:r w:rsidRPr="002755D6">
        <w:t xml:space="preserve"> and related materials to cure before applying the COLPHENE LM BARR waterproofing.</w:t>
      </w:r>
    </w:p>
    <w:p w14:paraId="70C334F4" w14:textId="06DB5E26" w:rsidR="00542B14" w:rsidRPr="002755D6" w:rsidRDefault="00542B14" w:rsidP="002755D6">
      <w:pPr>
        <w:pStyle w:val="Heading4"/>
      </w:pPr>
      <w:r w:rsidRPr="002755D6">
        <w:t xml:space="preserve">Ensure materials are properly prepared, cleaned, dry and cured before applying COLPHENE LM BARR at tie-ins over sealants, </w:t>
      </w:r>
      <w:r w:rsidR="002755D6" w:rsidRPr="002755D6">
        <w:t>flashings,</w:t>
      </w:r>
      <w:r w:rsidRPr="002755D6">
        <w:t xml:space="preserve"> and related materials.</w:t>
      </w:r>
    </w:p>
    <w:p w14:paraId="70C334F5" w14:textId="40D001A1" w:rsidR="00542B14" w:rsidRPr="002755D6" w:rsidRDefault="00542B14" w:rsidP="002755D6">
      <w:pPr>
        <w:pStyle w:val="Heading4"/>
      </w:pPr>
      <w:r w:rsidRPr="002755D6">
        <w:t>Refer to manufacturer’s published details and manuals for guidelines.</w:t>
      </w:r>
    </w:p>
    <w:p w14:paraId="70C334F6" w14:textId="32C00AD7" w:rsidR="00542B14" w:rsidRPr="002755D6" w:rsidRDefault="00542B14" w:rsidP="002755D6">
      <w:pPr>
        <w:pStyle w:val="Heading3"/>
      </w:pPr>
      <w:r w:rsidRPr="002755D6">
        <w:t>VERTICAL COLPHENE LM BARR WATERPROOFING, UNREINFORCED:</w:t>
      </w:r>
    </w:p>
    <w:p w14:paraId="70C334F7" w14:textId="0E42C659" w:rsidR="00542B14" w:rsidRPr="002755D6" w:rsidRDefault="00542B14" w:rsidP="002755D6">
      <w:pPr>
        <w:pStyle w:val="Heading4"/>
      </w:pPr>
      <w:r w:rsidRPr="002755D6">
        <w:t>Apply uniform applications of COLPHENE LM BARR brush, roller or squeegee-grade waterproofing using specified application tools and equipment.</w:t>
      </w:r>
    </w:p>
    <w:p w14:paraId="70C334F8" w14:textId="5CA05752" w:rsidR="00542B14" w:rsidRPr="002755D6" w:rsidRDefault="00542B14" w:rsidP="002755D6">
      <w:pPr>
        <w:pStyle w:val="Heading4"/>
      </w:pPr>
      <w:r w:rsidRPr="002755D6">
        <w:t>Apply uniform applications of COLPHENE LM BARR spray-grade waterproofing using specified spray equipment.</w:t>
      </w:r>
    </w:p>
    <w:p w14:paraId="70C334F9" w14:textId="77777777" w:rsidR="00542B14" w:rsidRPr="002755D6" w:rsidRDefault="00542B14" w:rsidP="002755D6">
      <w:pPr>
        <w:pStyle w:val="Heading4"/>
        <w:rPr>
          <w:color w:val="auto"/>
        </w:rPr>
      </w:pPr>
      <w:r w:rsidRPr="002755D6">
        <w:rPr>
          <w:color w:val="auto"/>
        </w:rPr>
        <w:t>Apply a uniform application of 60 wet mils (3.7 gal/square) of COLPHENE LM BARR.</w:t>
      </w:r>
    </w:p>
    <w:p w14:paraId="70C334FA" w14:textId="77777777" w:rsidR="00542B14" w:rsidRPr="002755D6" w:rsidRDefault="00542B14" w:rsidP="002755D6">
      <w:pPr>
        <w:pStyle w:val="Heading4"/>
      </w:pPr>
      <w:r w:rsidRPr="002755D6">
        <w:t xml:space="preserve">Use wet mil gage to confirm minimum thickness during application. </w:t>
      </w:r>
    </w:p>
    <w:p w14:paraId="4558FAAE" w14:textId="56DC590A" w:rsidR="000F6FF0" w:rsidRPr="002755D6" w:rsidRDefault="00542B14" w:rsidP="002755D6">
      <w:pPr>
        <w:pStyle w:val="Heading4"/>
      </w:pPr>
      <w:r w:rsidRPr="002755D6">
        <w:t>Examine work to ensure there are no voids, skips, pin holes or shadows while applying COLPHENE LM BARR.</w:t>
      </w:r>
    </w:p>
    <w:p w14:paraId="70C334FC" w14:textId="4810BE15" w:rsidR="00FF55AE" w:rsidRPr="002755D6" w:rsidRDefault="003059D2" w:rsidP="002755D6">
      <w:pPr>
        <w:pStyle w:val="Heading2"/>
      </w:pPr>
      <w:r w:rsidRPr="002755D6">
        <w:t>PROTECTION COURSE</w:t>
      </w:r>
      <w:r w:rsidR="00000A06" w:rsidRPr="002755D6">
        <w:t>, CONCEALED:</w:t>
      </w:r>
    </w:p>
    <w:p w14:paraId="70C334FD" w14:textId="4355DD08" w:rsidR="00BD4410" w:rsidRPr="002755D6" w:rsidRDefault="00BD4410" w:rsidP="002755D6">
      <w:pPr>
        <w:pStyle w:val="Heading3"/>
      </w:pPr>
      <w:r w:rsidRPr="002755D6">
        <w:t>GENERAL</w:t>
      </w:r>
      <w:r w:rsidR="00136A1A">
        <w:t>:</w:t>
      </w:r>
    </w:p>
    <w:p w14:paraId="70C334FE" w14:textId="62B6D31A" w:rsidR="00021614" w:rsidRPr="002755D6" w:rsidRDefault="00021614" w:rsidP="002755D6">
      <w:pPr>
        <w:pStyle w:val="Heading4"/>
      </w:pPr>
      <w:r w:rsidRPr="002755D6">
        <w:t>Refer to drawings to determine location and placement of the specified protection course.</w:t>
      </w:r>
    </w:p>
    <w:p w14:paraId="70C334FF" w14:textId="7CA717BB" w:rsidR="00877136" w:rsidRPr="002755D6" w:rsidRDefault="00877136" w:rsidP="002755D6">
      <w:pPr>
        <w:pStyle w:val="Heading4"/>
      </w:pPr>
      <w:r w:rsidRPr="002755D6">
        <w:t xml:space="preserve">Ensure waterproofing is fully cured </w:t>
      </w:r>
      <w:r w:rsidR="00B869CF" w:rsidRPr="002755D6">
        <w:t xml:space="preserve">for 24 hours or more </w:t>
      </w:r>
      <w:r w:rsidRPr="002755D6">
        <w:t>before applying protection course</w:t>
      </w:r>
      <w:r w:rsidR="00B869CF" w:rsidRPr="002755D6">
        <w:t>, drainage mat</w:t>
      </w:r>
      <w:r w:rsidRPr="002755D6">
        <w:t xml:space="preserve"> and</w:t>
      </w:r>
      <w:r w:rsidR="00B869CF" w:rsidRPr="002755D6">
        <w:t>/or</w:t>
      </w:r>
      <w:r w:rsidRPr="002755D6">
        <w:t xml:space="preserve"> overburden materials.</w:t>
      </w:r>
    </w:p>
    <w:p w14:paraId="70C33500" w14:textId="3508E3A0" w:rsidR="00BD4410" w:rsidRPr="002755D6" w:rsidRDefault="00BD4410" w:rsidP="002755D6">
      <w:pPr>
        <w:pStyle w:val="Heading4"/>
      </w:pPr>
      <w:r w:rsidRPr="002755D6">
        <w:t>A</w:t>
      </w:r>
      <w:r w:rsidR="007E676E" w:rsidRPr="002755D6">
        <w:t>pply protection course and/or overburden within 90 days of application of COLPHENE LM BARR waterproofing.</w:t>
      </w:r>
    </w:p>
    <w:p w14:paraId="70C33501" w14:textId="77777777" w:rsidR="00BD1EC9" w:rsidRPr="002755D6" w:rsidRDefault="00BD1EC9" w:rsidP="002755D6">
      <w:pPr>
        <w:pStyle w:val="Heading4"/>
      </w:pPr>
      <w:r w:rsidRPr="002755D6">
        <w:t xml:space="preserve">Thoroughly inspect waterproofing, and make all necessary repairs, prior to installing </w:t>
      </w:r>
      <w:r w:rsidR="00E84B94" w:rsidRPr="002755D6">
        <w:t xml:space="preserve">the </w:t>
      </w:r>
      <w:r w:rsidRPr="002755D6">
        <w:t>protection course.</w:t>
      </w:r>
    </w:p>
    <w:p w14:paraId="70C33502" w14:textId="77777777" w:rsidR="003059D2" w:rsidRPr="002755D6" w:rsidRDefault="003059D2" w:rsidP="002755D6">
      <w:pPr>
        <w:pStyle w:val="Heading3"/>
      </w:pPr>
      <w:r w:rsidRPr="00136A1A">
        <w:rPr>
          <w:color w:val="0077C8"/>
        </w:rPr>
        <w:t>SOPREMA Inc. SOPRABOARD</w:t>
      </w:r>
    </w:p>
    <w:p w14:paraId="70C33503" w14:textId="424481DF" w:rsidR="003A61E3" w:rsidRPr="002755D6" w:rsidRDefault="003A61E3" w:rsidP="002755D6">
      <w:pPr>
        <w:pStyle w:val="Heading4"/>
      </w:pPr>
      <w:r w:rsidRPr="002755D6">
        <w:t>Ensure all waterproofing and flashing substrates are complete, prepared, clean and ready to receive the protection course.</w:t>
      </w:r>
    </w:p>
    <w:p w14:paraId="70C33504" w14:textId="1AD357A2" w:rsidR="00BD4410" w:rsidRPr="002755D6" w:rsidRDefault="00BD4410" w:rsidP="002755D6">
      <w:pPr>
        <w:pStyle w:val="Heading4"/>
      </w:pPr>
      <w:r w:rsidRPr="002755D6">
        <w:t xml:space="preserve">Cut SOPRABOARD to fit tight at penetrations, </w:t>
      </w:r>
      <w:r w:rsidR="002755D6" w:rsidRPr="002755D6">
        <w:t>terminations,</w:t>
      </w:r>
      <w:r w:rsidRPr="002755D6">
        <w:t xml:space="preserve"> and transitions.</w:t>
      </w:r>
    </w:p>
    <w:p w14:paraId="70C33505" w14:textId="13E38789" w:rsidR="00201082" w:rsidRPr="002755D6" w:rsidRDefault="00201082" w:rsidP="002755D6">
      <w:pPr>
        <w:pStyle w:val="Heading4"/>
      </w:pPr>
      <w:r w:rsidRPr="002755D6">
        <w:t>Adhere SOPRABOARD to the waterproofing:</w:t>
      </w:r>
    </w:p>
    <w:p w14:paraId="70C33506" w14:textId="5BD4F5B8" w:rsidR="00877136" w:rsidRPr="002755D6" w:rsidRDefault="00722617" w:rsidP="002755D6">
      <w:pPr>
        <w:pStyle w:val="Heading5"/>
      </w:pPr>
      <w:r w:rsidRPr="002755D6">
        <w:rPr>
          <w:color w:val="0070C0"/>
        </w:rPr>
        <w:t xml:space="preserve">Fully adhered:  </w:t>
      </w:r>
      <w:r w:rsidR="00877136" w:rsidRPr="002755D6">
        <w:t xml:space="preserve">Apply COLPHENE LM BARR adhesive layer over waterproofing at 1-1/2 to 2 gallons per square, or as required, to </w:t>
      </w:r>
      <w:r w:rsidR="00201082" w:rsidRPr="002755D6">
        <w:t xml:space="preserve">hold the </w:t>
      </w:r>
      <w:r w:rsidR="00B869CF" w:rsidRPr="002755D6">
        <w:t xml:space="preserve">protection course </w:t>
      </w:r>
      <w:r w:rsidR="00877136" w:rsidRPr="002755D6">
        <w:t>in place.</w:t>
      </w:r>
    </w:p>
    <w:p w14:paraId="70C33507" w14:textId="6738F905" w:rsidR="00201082" w:rsidRPr="002755D6" w:rsidRDefault="00722617" w:rsidP="002755D6">
      <w:pPr>
        <w:pStyle w:val="Heading5"/>
      </w:pPr>
      <w:r w:rsidRPr="002755D6">
        <w:rPr>
          <w:color w:val="0070C0"/>
        </w:rPr>
        <w:t>Partially adhered</w:t>
      </w:r>
      <w:r w:rsidRPr="002755D6">
        <w:t>: Apply COLPHENE LM BARR adhesive in ribbons or spots as necessary to hold the protection course in place</w:t>
      </w:r>
      <w:r w:rsidR="00201082" w:rsidRPr="002755D6">
        <w:t>.</w:t>
      </w:r>
    </w:p>
    <w:p w14:paraId="70C33508" w14:textId="77777777" w:rsidR="00807400" w:rsidRPr="002755D6" w:rsidRDefault="00BD4410" w:rsidP="002755D6">
      <w:pPr>
        <w:pStyle w:val="Heading4"/>
      </w:pPr>
      <w:r w:rsidRPr="002755D6">
        <w:t xml:space="preserve">Install SOPRABOARD with joints butted </w:t>
      </w:r>
      <w:r w:rsidR="00807400" w:rsidRPr="002755D6">
        <w:t xml:space="preserve">together. </w:t>
      </w:r>
    </w:p>
    <w:p w14:paraId="568504A9" w14:textId="6E401A22" w:rsidR="000F6FF0" w:rsidRPr="002755D6" w:rsidRDefault="00877136" w:rsidP="002755D6">
      <w:pPr>
        <w:pStyle w:val="Heading4"/>
      </w:pPr>
      <w:r w:rsidRPr="002755D6">
        <w:t xml:space="preserve">Ensure SOPRABOARD is installed to protect all surfaces during the placement of </w:t>
      </w:r>
      <w:r w:rsidR="00BB63A5" w:rsidRPr="002755D6">
        <w:t>back-fill materials.</w:t>
      </w:r>
    </w:p>
    <w:p w14:paraId="70C33525" w14:textId="3A793222" w:rsidR="009D3383" w:rsidRPr="002755D6" w:rsidRDefault="009D3383" w:rsidP="002755D6">
      <w:pPr>
        <w:pStyle w:val="Heading2"/>
      </w:pPr>
      <w:r w:rsidRPr="002755D6">
        <w:t xml:space="preserve">CLEAN UP </w:t>
      </w:r>
    </w:p>
    <w:p w14:paraId="70C33526" w14:textId="100572B6" w:rsidR="00EC5642" w:rsidRPr="002755D6" w:rsidRDefault="009D3383" w:rsidP="002755D6">
      <w:pPr>
        <w:pStyle w:val="Heading3"/>
      </w:pPr>
      <w:r w:rsidRPr="002755D6">
        <w:t>V</w:t>
      </w:r>
      <w:r w:rsidR="00042FDE" w:rsidRPr="002755D6">
        <w:t>isually inspect the COLPHENE LM BARR waterproofing</w:t>
      </w:r>
      <w:r w:rsidR="00FB7B6B" w:rsidRPr="002755D6">
        <w:t xml:space="preserve"> and protection course</w:t>
      </w:r>
      <w:r w:rsidR="00EC5642" w:rsidRPr="002755D6">
        <w:t xml:space="preserve"> </w:t>
      </w:r>
      <w:r w:rsidRPr="002755D6">
        <w:lastRenderedPageBreak/>
        <w:t xml:space="preserve">each day </w:t>
      </w:r>
      <w:r w:rsidR="00042FDE" w:rsidRPr="002755D6">
        <w:t xml:space="preserve">for </w:t>
      </w:r>
      <w:r w:rsidRPr="002755D6">
        <w:t xml:space="preserve">debris, </w:t>
      </w:r>
      <w:r w:rsidR="002755D6" w:rsidRPr="002755D6">
        <w:t>trash,</w:t>
      </w:r>
      <w:r w:rsidRPr="002755D6">
        <w:t xml:space="preserve"> and other housekeeping issues.  Take corrective actions as required to maintain satisfactory conditions. </w:t>
      </w:r>
      <w:r w:rsidR="00042FDE" w:rsidRPr="002755D6">
        <w:t xml:space="preserve"> </w:t>
      </w:r>
    </w:p>
    <w:p w14:paraId="70C33527" w14:textId="50608643" w:rsidR="00B069E9" w:rsidRPr="002755D6" w:rsidRDefault="00B069E9" w:rsidP="004073B9">
      <w:pPr>
        <w:pStyle w:val="ListParagraph"/>
        <w:spacing w:before="20" w:after="20"/>
        <w:ind w:left="0" w:firstLine="90"/>
        <w:rPr>
          <w:rFonts w:ascii="Arial" w:hAnsi="Arial"/>
        </w:rPr>
      </w:pPr>
    </w:p>
    <w:p w14:paraId="220B975A" w14:textId="77777777" w:rsidR="002755D6" w:rsidRPr="002755D6" w:rsidRDefault="002755D6" w:rsidP="004073B9">
      <w:pPr>
        <w:pStyle w:val="ListParagraph"/>
        <w:spacing w:before="20" w:after="20"/>
        <w:ind w:left="0" w:firstLine="90"/>
        <w:rPr>
          <w:rFonts w:ascii="Arial" w:hAnsi="Arial"/>
        </w:rPr>
      </w:pPr>
    </w:p>
    <w:p w14:paraId="70C33528" w14:textId="77777777" w:rsidR="00EC05A0" w:rsidRPr="0041128B" w:rsidRDefault="0054155A" w:rsidP="002755D6">
      <w:pPr>
        <w:pStyle w:val="Title"/>
      </w:pPr>
      <w:r w:rsidRPr="002755D6">
        <w:t>END OF SECTION</w:t>
      </w:r>
    </w:p>
    <w:sectPr w:rsidR="00EC05A0" w:rsidRPr="0041128B" w:rsidSect="004B2B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872E" w14:textId="77777777" w:rsidR="003B4628" w:rsidRDefault="003B4628" w:rsidP="0054155A">
      <w:pPr>
        <w:spacing w:after="0" w:line="240" w:lineRule="auto"/>
      </w:pPr>
      <w:r>
        <w:separator/>
      </w:r>
    </w:p>
  </w:endnote>
  <w:endnote w:type="continuationSeparator" w:id="0">
    <w:p w14:paraId="0CFDF9E9" w14:textId="77777777" w:rsidR="003B4628" w:rsidRDefault="003B4628"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4E6E" w14:textId="77777777" w:rsidR="003C16F7" w:rsidRDefault="003C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E4BD" w14:textId="26D7D577" w:rsidR="00C677B2" w:rsidRDefault="000A0366" w:rsidP="00C677B2">
    <w:pPr>
      <w:pStyle w:val="Footer"/>
    </w:pPr>
    <w:r w:rsidRPr="00C677B2">
      <w:rPr>
        <w:color w:val="0077C8"/>
      </w:rPr>
      <w:t>(Project Name)</w:t>
    </w:r>
    <w:r w:rsidR="00C677B2">
      <w:tab/>
    </w:r>
    <w:r w:rsidRPr="00C677B2">
      <w:t>07 14 16-</w:t>
    </w:r>
    <w:r w:rsidRPr="00C677B2">
      <w:fldChar w:fldCharType="begin"/>
    </w:r>
    <w:r w:rsidRPr="00C677B2">
      <w:instrText xml:space="preserve"> PAGE   \* MERGEFORMAT </w:instrText>
    </w:r>
    <w:r w:rsidRPr="00C677B2">
      <w:fldChar w:fldCharType="separate"/>
    </w:r>
    <w:r w:rsidR="00C46E66" w:rsidRPr="00C677B2">
      <w:t>9</w:t>
    </w:r>
    <w:r w:rsidRPr="00C677B2">
      <w:fldChar w:fldCharType="end"/>
    </w:r>
    <w:r w:rsidR="00C677B2">
      <w:tab/>
    </w:r>
    <w:r w:rsidRPr="00C677B2">
      <w:t>COLD APPLIED</w:t>
    </w:r>
  </w:p>
  <w:p w14:paraId="70C3352F" w14:textId="45C0F5E4" w:rsidR="000A0366" w:rsidRPr="00C677B2" w:rsidRDefault="00C677B2" w:rsidP="00C677B2">
    <w:pPr>
      <w:pStyle w:val="Footer"/>
    </w:pPr>
    <w:r>
      <w:tab/>
    </w:r>
    <w:r>
      <w:tab/>
    </w:r>
    <w:r w:rsidR="000A0366" w:rsidRPr="00C677B2">
      <w:t>WATERPROOFING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F8DD" w14:textId="77777777" w:rsidR="003C16F7" w:rsidRDefault="003C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392C" w14:textId="77777777" w:rsidR="003B4628" w:rsidRDefault="003B4628" w:rsidP="0054155A">
      <w:pPr>
        <w:spacing w:after="0" w:line="240" w:lineRule="auto"/>
      </w:pPr>
      <w:r>
        <w:separator/>
      </w:r>
    </w:p>
  </w:footnote>
  <w:footnote w:type="continuationSeparator" w:id="0">
    <w:p w14:paraId="3CE088FC" w14:textId="77777777" w:rsidR="003B4628" w:rsidRDefault="003B4628"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52D" w14:textId="77777777" w:rsidR="000A0366" w:rsidRDefault="000D0BF2">
    <w:pPr>
      <w:pStyle w:val="Header"/>
    </w:pPr>
    <w:r>
      <w:rPr>
        <w:noProof/>
      </w:rPr>
      <w:pict w14:anchorId="70C33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828188"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52E" w14:textId="77777777" w:rsidR="000A0366" w:rsidRDefault="000D0BF2">
    <w:pPr>
      <w:pStyle w:val="Header"/>
    </w:pPr>
    <w:r>
      <w:rPr>
        <w:noProof/>
      </w:rPr>
      <w:pict w14:anchorId="70C33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828189"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530" w14:textId="77777777" w:rsidR="000A0366" w:rsidRDefault="000D0BF2">
    <w:pPr>
      <w:pStyle w:val="Header"/>
    </w:pPr>
    <w:r>
      <w:rPr>
        <w:noProof/>
      </w:rPr>
      <w:pict w14:anchorId="70C33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828187"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2" w15:restartNumberingAfterBreak="0">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num w:numId="1" w16cid:durableId="113015334">
    <w:abstractNumId w:val="3"/>
  </w:num>
  <w:num w:numId="2" w16cid:durableId="23613676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 w16cid:durableId="1698845229">
    <w:abstractNumId w:val="2"/>
  </w:num>
  <w:num w:numId="4" w16cid:durableId="185152548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0A06"/>
    <w:rsid w:val="00000AFC"/>
    <w:rsid w:val="00001C15"/>
    <w:rsid w:val="00001C62"/>
    <w:rsid w:val="00005C4C"/>
    <w:rsid w:val="000127E9"/>
    <w:rsid w:val="00016B86"/>
    <w:rsid w:val="00017CFD"/>
    <w:rsid w:val="00020712"/>
    <w:rsid w:val="00021614"/>
    <w:rsid w:val="0002371D"/>
    <w:rsid w:val="000237CE"/>
    <w:rsid w:val="00025068"/>
    <w:rsid w:val="00025DE7"/>
    <w:rsid w:val="0002693F"/>
    <w:rsid w:val="00035CF6"/>
    <w:rsid w:val="0004208C"/>
    <w:rsid w:val="00042904"/>
    <w:rsid w:val="00042FDE"/>
    <w:rsid w:val="00045498"/>
    <w:rsid w:val="0005284C"/>
    <w:rsid w:val="000542B6"/>
    <w:rsid w:val="00055F19"/>
    <w:rsid w:val="00064315"/>
    <w:rsid w:val="0006477F"/>
    <w:rsid w:val="00064836"/>
    <w:rsid w:val="00064D0E"/>
    <w:rsid w:val="000676E4"/>
    <w:rsid w:val="00070EB8"/>
    <w:rsid w:val="00072A4F"/>
    <w:rsid w:val="000732DC"/>
    <w:rsid w:val="00074BD4"/>
    <w:rsid w:val="0007540C"/>
    <w:rsid w:val="00075633"/>
    <w:rsid w:val="00077435"/>
    <w:rsid w:val="00080315"/>
    <w:rsid w:val="0008169C"/>
    <w:rsid w:val="0008206B"/>
    <w:rsid w:val="00086E96"/>
    <w:rsid w:val="00091D23"/>
    <w:rsid w:val="00091FF3"/>
    <w:rsid w:val="000938FD"/>
    <w:rsid w:val="00094067"/>
    <w:rsid w:val="00094A72"/>
    <w:rsid w:val="000A0366"/>
    <w:rsid w:val="000A216B"/>
    <w:rsid w:val="000A2987"/>
    <w:rsid w:val="000A3164"/>
    <w:rsid w:val="000A38C7"/>
    <w:rsid w:val="000A6ECB"/>
    <w:rsid w:val="000A6F76"/>
    <w:rsid w:val="000A7F30"/>
    <w:rsid w:val="000B0366"/>
    <w:rsid w:val="000B1DF6"/>
    <w:rsid w:val="000B260C"/>
    <w:rsid w:val="000B2A63"/>
    <w:rsid w:val="000B3228"/>
    <w:rsid w:val="000B371A"/>
    <w:rsid w:val="000B537F"/>
    <w:rsid w:val="000B6910"/>
    <w:rsid w:val="000B6D8A"/>
    <w:rsid w:val="000C0971"/>
    <w:rsid w:val="000C0ACB"/>
    <w:rsid w:val="000C3EC6"/>
    <w:rsid w:val="000C4C0C"/>
    <w:rsid w:val="000C7131"/>
    <w:rsid w:val="000D0BF2"/>
    <w:rsid w:val="000D20D6"/>
    <w:rsid w:val="000D3A0A"/>
    <w:rsid w:val="000D4983"/>
    <w:rsid w:val="000D75A8"/>
    <w:rsid w:val="000E203F"/>
    <w:rsid w:val="000E58BA"/>
    <w:rsid w:val="000F0E0D"/>
    <w:rsid w:val="000F2750"/>
    <w:rsid w:val="000F6FF0"/>
    <w:rsid w:val="000F74DE"/>
    <w:rsid w:val="000F7540"/>
    <w:rsid w:val="001000C0"/>
    <w:rsid w:val="00100CA6"/>
    <w:rsid w:val="00102CCC"/>
    <w:rsid w:val="00104C18"/>
    <w:rsid w:val="0010776A"/>
    <w:rsid w:val="00107958"/>
    <w:rsid w:val="00111429"/>
    <w:rsid w:val="00120884"/>
    <w:rsid w:val="001225E9"/>
    <w:rsid w:val="001227C8"/>
    <w:rsid w:val="00123C0E"/>
    <w:rsid w:val="00126EB1"/>
    <w:rsid w:val="00127769"/>
    <w:rsid w:val="00130861"/>
    <w:rsid w:val="00136A1A"/>
    <w:rsid w:val="00142C75"/>
    <w:rsid w:val="001454B4"/>
    <w:rsid w:val="0014579A"/>
    <w:rsid w:val="001468C7"/>
    <w:rsid w:val="00150402"/>
    <w:rsid w:val="00151A13"/>
    <w:rsid w:val="00152D3C"/>
    <w:rsid w:val="00153D24"/>
    <w:rsid w:val="00154155"/>
    <w:rsid w:val="0015567E"/>
    <w:rsid w:val="00161A7B"/>
    <w:rsid w:val="001622D6"/>
    <w:rsid w:val="001645B9"/>
    <w:rsid w:val="00167673"/>
    <w:rsid w:val="00170F4B"/>
    <w:rsid w:val="00173F37"/>
    <w:rsid w:val="00174FB4"/>
    <w:rsid w:val="001756DC"/>
    <w:rsid w:val="00176649"/>
    <w:rsid w:val="00176CF3"/>
    <w:rsid w:val="00180906"/>
    <w:rsid w:val="0019291F"/>
    <w:rsid w:val="0019495B"/>
    <w:rsid w:val="001969BB"/>
    <w:rsid w:val="001A1742"/>
    <w:rsid w:val="001A511B"/>
    <w:rsid w:val="001A5A7D"/>
    <w:rsid w:val="001A72C0"/>
    <w:rsid w:val="001A7820"/>
    <w:rsid w:val="001B143F"/>
    <w:rsid w:val="001B2782"/>
    <w:rsid w:val="001B3626"/>
    <w:rsid w:val="001B50B3"/>
    <w:rsid w:val="001B6C57"/>
    <w:rsid w:val="001B6E64"/>
    <w:rsid w:val="001C01A7"/>
    <w:rsid w:val="001C7A19"/>
    <w:rsid w:val="001D1A40"/>
    <w:rsid w:val="001D2B7F"/>
    <w:rsid w:val="001D36EB"/>
    <w:rsid w:val="001D4755"/>
    <w:rsid w:val="001E10D6"/>
    <w:rsid w:val="001E1972"/>
    <w:rsid w:val="001E6101"/>
    <w:rsid w:val="001E7781"/>
    <w:rsid w:val="001F01A9"/>
    <w:rsid w:val="001F3F0C"/>
    <w:rsid w:val="001F64B2"/>
    <w:rsid w:val="001F6639"/>
    <w:rsid w:val="00201082"/>
    <w:rsid w:val="00201A25"/>
    <w:rsid w:val="002030D3"/>
    <w:rsid w:val="00203874"/>
    <w:rsid w:val="00204D7C"/>
    <w:rsid w:val="00206E36"/>
    <w:rsid w:val="0021105F"/>
    <w:rsid w:val="002141AC"/>
    <w:rsid w:val="002153A0"/>
    <w:rsid w:val="00220361"/>
    <w:rsid w:val="00220851"/>
    <w:rsid w:val="0022206D"/>
    <w:rsid w:val="00225634"/>
    <w:rsid w:val="00225C4C"/>
    <w:rsid w:val="002301B7"/>
    <w:rsid w:val="00230C51"/>
    <w:rsid w:val="00234231"/>
    <w:rsid w:val="00235FD6"/>
    <w:rsid w:val="00235FDB"/>
    <w:rsid w:val="00236CA5"/>
    <w:rsid w:val="0024070B"/>
    <w:rsid w:val="00242C0E"/>
    <w:rsid w:val="00245B11"/>
    <w:rsid w:val="00246DDE"/>
    <w:rsid w:val="00247044"/>
    <w:rsid w:val="00247831"/>
    <w:rsid w:val="00250D08"/>
    <w:rsid w:val="00252D6C"/>
    <w:rsid w:val="00256F92"/>
    <w:rsid w:val="00256FD9"/>
    <w:rsid w:val="00260DB1"/>
    <w:rsid w:val="00260FA0"/>
    <w:rsid w:val="00262A96"/>
    <w:rsid w:val="002661BA"/>
    <w:rsid w:val="00266934"/>
    <w:rsid w:val="00267DE6"/>
    <w:rsid w:val="00272745"/>
    <w:rsid w:val="0027429B"/>
    <w:rsid w:val="0027547F"/>
    <w:rsid w:val="002755D6"/>
    <w:rsid w:val="002828C2"/>
    <w:rsid w:val="0028366A"/>
    <w:rsid w:val="002837BC"/>
    <w:rsid w:val="0028775E"/>
    <w:rsid w:val="00287C49"/>
    <w:rsid w:val="0029065A"/>
    <w:rsid w:val="00292E23"/>
    <w:rsid w:val="00293A2B"/>
    <w:rsid w:val="002941F3"/>
    <w:rsid w:val="00294431"/>
    <w:rsid w:val="002951D0"/>
    <w:rsid w:val="0029585E"/>
    <w:rsid w:val="002A3E6D"/>
    <w:rsid w:val="002B065E"/>
    <w:rsid w:val="002B6ABA"/>
    <w:rsid w:val="002B6C3C"/>
    <w:rsid w:val="002B7510"/>
    <w:rsid w:val="002C2C0C"/>
    <w:rsid w:val="002C346D"/>
    <w:rsid w:val="002C4795"/>
    <w:rsid w:val="002C49A4"/>
    <w:rsid w:val="002C6186"/>
    <w:rsid w:val="002D03B0"/>
    <w:rsid w:val="002D06A9"/>
    <w:rsid w:val="002D0C49"/>
    <w:rsid w:val="002D2B5A"/>
    <w:rsid w:val="002D3F99"/>
    <w:rsid w:val="002D5081"/>
    <w:rsid w:val="002D5779"/>
    <w:rsid w:val="002E07DA"/>
    <w:rsid w:val="002E0CB6"/>
    <w:rsid w:val="002E1D36"/>
    <w:rsid w:val="002E4AF0"/>
    <w:rsid w:val="002F1F3F"/>
    <w:rsid w:val="002F4505"/>
    <w:rsid w:val="003015C8"/>
    <w:rsid w:val="00301745"/>
    <w:rsid w:val="00302508"/>
    <w:rsid w:val="003043A1"/>
    <w:rsid w:val="003059D2"/>
    <w:rsid w:val="0030750D"/>
    <w:rsid w:val="00310BCC"/>
    <w:rsid w:val="003140FF"/>
    <w:rsid w:val="00321C9F"/>
    <w:rsid w:val="00326DED"/>
    <w:rsid w:val="003271A5"/>
    <w:rsid w:val="003308D7"/>
    <w:rsid w:val="003315AA"/>
    <w:rsid w:val="00331A10"/>
    <w:rsid w:val="00334985"/>
    <w:rsid w:val="00335C0F"/>
    <w:rsid w:val="00336E2C"/>
    <w:rsid w:val="00340E9F"/>
    <w:rsid w:val="003435F4"/>
    <w:rsid w:val="00345705"/>
    <w:rsid w:val="00347140"/>
    <w:rsid w:val="00350388"/>
    <w:rsid w:val="00350D4F"/>
    <w:rsid w:val="003535A8"/>
    <w:rsid w:val="003550B8"/>
    <w:rsid w:val="00355D60"/>
    <w:rsid w:val="00356907"/>
    <w:rsid w:val="003578BA"/>
    <w:rsid w:val="00362508"/>
    <w:rsid w:val="00362BA9"/>
    <w:rsid w:val="00363B70"/>
    <w:rsid w:val="00363C60"/>
    <w:rsid w:val="00364AB1"/>
    <w:rsid w:val="00364B69"/>
    <w:rsid w:val="00365BD5"/>
    <w:rsid w:val="00367307"/>
    <w:rsid w:val="00372E04"/>
    <w:rsid w:val="00373136"/>
    <w:rsid w:val="003734B2"/>
    <w:rsid w:val="00375729"/>
    <w:rsid w:val="0037688C"/>
    <w:rsid w:val="003824EC"/>
    <w:rsid w:val="00385922"/>
    <w:rsid w:val="00385E85"/>
    <w:rsid w:val="0038608E"/>
    <w:rsid w:val="00387541"/>
    <w:rsid w:val="003919D6"/>
    <w:rsid w:val="003927BE"/>
    <w:rsid w:val="00394E40"/>
    <w:rsid w:val="00396401"/>
    <w:rsid w:val="00396619"/>
    <w:rsid w:val="003A012E"/>
    <w:rsid w:val="003A045B"/>
    <w:rsid w:val="003A4B71"/>
    <w:rsid w:val="003A4D25"/>
    <w:rsid w:val="003A61E3"/>
    <w:rsid w:val="003A6825"/>
    <w:rsid w:val="003B2441"/>
    <w:rsid w:val="003B3CBD"/>
    <w:rsid w:val="003B4628"/>
    <w:rsid w:val="003B698A"/>
    <w:rsid w:val="003C16F7"/>
    <w:rsid w:val="003C4B00"/>
    <w:rsid w:val="003C4B31"/>
    <w:rsid w:val="003D6DB3"/>
    <w:rsid w:val="003E09FB"/>
    <w:rsid w:val="003E46C4"/>
    <w:rsid w:val="003E5859"/>
    <w:rsid w:val="003E62BD"/>
    <w:rsid w:val="003E7536"/>
    <w:rsid w:val="003F294A"/>
    <w:rsid w:val="003F2CF4"/>
    <w:rsid w:val="003F3017"/>
    <w:rsid w:val="004034AC"/>
    <w:rsid w:val="004058B3"/>
    <w:rsid w:val="00405E74"/>
    <w:rsid w:val="00406851"/>
    <w:rsid w:val="004073B9"/>
    <w:rsid w:val="0041128B"/>
    <w:rsid w:val="00411648"/>
    <w:rsid w:val="00412269"/>
    <w:rsid w:val="00412ECA"/>
    <w:rsid w:val="00413A5E"/>
    <w:rsid w:val="00421056"/>
    <w:rsid w:val="004227D8"/>
    <w:rsid w:val="00424D91"/>
    <w:rsid w:val="00430888"/>
    <w:rsid w:val="00433195"/>
    <w:rsid w:val="00433E39"/>
    <w:rsid w:val="00434D9B"/>
    <w:rsid w:val="00435073"/>
    <w:rsid w:val="004356CF"/>
    <w:rsid w:val="00437D64"/>
    <w:rsid w:val="00440BBF"/>
    <w:rsid w:val="00441D7E"/>
    <w:rsid w:val="004428CC"/>
    <w:rsid w:val="00442D36"/>
    <w:rsid w:val="004436DD"/>
    <w:rsid w:val="00446D03"/>
    <w:rsid w:val="00450545"/>
    <w:rsid w:val="00454240"/>
    <w:rsid w:val="00454833"/>
    <w:rsid w:val="00454E99"/>
    <w:rsid w:val="00455B53"/>
    <w:rsid w:val="00456715"/>
    <w:rsid w:val="00457832"/>
    <w:rsid w:val="00457F53"/>
    <w:rsid w:val="00461155"/>
    <w:rsid w:val="004620CC"/>
    <w:rsid w:val="00463B7E"/>
    <w:rsid w:val="00464B8E"/>
    <w:rsid w:val="0047024F"/>
    <w:rsid w:val="00472E54"/>
    <w:rsid w:val="00472EB1"/>
    <w:rsid w:val="004749EE"/>
    <w:rsid w:val="00476E01"/>
    <w:rsid w:val="00480EAB"/>
    <w:rsid w:val="00483094"/>
    <w:rsid w:val="00483A85"/>
    <w:rsid w:val="00491E4B"/>
    <w:rsid w:val="004949DF"/>
    <w:rsid w:val="00494E04"/>
    <w:rsid w:val="00495596"/>
    <w:rsid w:val="00495F02"/>
    <w:rsid w:val="004A54A8"/>
    <w:rsid w:val="004A6132"/>
    <w:rsid w:val="004A6AAA"/>
    <w:rsid w:val="004A746B"/>
    <w:rsid w:val="004A77E8"/>
    <w:rsid w:val="004A79DF"/>
    <w:rsid w:val="004B11A9"/>
    <w:rsid w:val="004B2079"/>
    <w:rsid w:val="004B256B"/>
    <w:rsid w:val="004B2B0C"/>
    <w:rsid w:val="004B5AA3"/>
    <w:rsid w:val="004B62B7"/>
    <w:rsid w:val="004B6836"/>
    <w:rsid w:val="004C0C6C"/>
    <w:rsid w:val="004C1359"/>
    <w:rsid w:val="004C2B08"/>
    <w:rsid w:val="004C392E"/>
    <w:rsid w:val="004C3EE1"/>
    <w:rsid w:val="004C4E08"/>
    <w:rsid w:val="004C62D3"/>
    <w:rsid w:val="004D35BB"/>
    <w:rsid w:val="004D5D07"/>
    <w:rsid w:val="004E22F9"/>
    <w:rsid w:val="004E355A"/>
    <w:rsid w:val="004E3BAB"/>
    <w:rsid w:val="004E3D31"/>
    <w:rsid w:val="004E407A"/>
    <w:rsid w:val="004E5F27"/>
    <w:rsid w:val="004E675B"/>
    <w:rsid w:val="004E7DA2"/>
    <w:rsid w:val="004F4218"/>
    <w:rsid w:val="004F4BAF"/>
    <w:rsid w:val="004F4E39"/>
    <w:rsid w:val="004F588D"/>
    <w:rsid w:val="004F5A7A"/>
    <w:rsid w:val="005006F5"/>
    <w:rsid w:val="00502936"/>
    <w:rsid w:val="00502B6B"/>
    <w:rsid w:val="005107FA"/>
    <w:rsid w:val="005151C3"/>
    <w:rsid w:val="00520BFA"/>
    <w:rsid w:val="00522A0A"/>
    <w:rsid w:val="0052734B"/>
    <w:rsid w:val="00530013"/>
    <w:rsid w:val="0053091D"/>
    <w:rsid w:val="00533EA6"/>
    <w:rsid w:val="005402DD"/>
    <w:rsid w:val="0054155A"/>
    <w:rsid w:val="00542B14"/>
    <w:rsid w:val="005449D4"/>
    <w:rsid w:val="0054545C"/>
    <w:rsid w:val="005473D4"/>
    <w:rsid w:val="0055313A"/>
    <w:rsid w:val="00554B6F"/>
    <w:rsid w:val="00556FE5"/>
    <w:rsid w:val="005610DD"/>
    <w:rsid w:val="0056313D"/>
    <w:rsid w:val="00566085"/>
    <w:rsid w:val="00570C1B"/>
    <w:rsid w:val="00574987"/>
    <w:rsid w:val="0057605B"/>
    <w:rsid w:val="00577858"/>
    <w:rsid w:val="00577E9B"/>
    <w:rsid w:val="00580991"/>
    <w:rsid w:val="00583E61"/>
    <w:rsid w:val="00583FE9"/>
    <w:rsid w:val="00584625"/>
    <w:rsid w:val="00587CF4"/>
    <w:rsid w:val="005912D3"/>
    <w:rsid w:val="005912F5"/>
    <w:rsid w:val="005950EB"/>
    <w:rsid w:val="005A45B3"/>
    <w:rsid w:val="005A56F8"/>
    <w:rsid w:val="005A5AD6"/>
    <w:rsid w:val="005B28CC"/>
    <w:rsid w:val="005B28D5"/>
    <w:rsid w:val="005B35F9"/>
    <w:rsid w:val="005C0344"/>
    <w:rsid w:val="005C10E8"/>
    <w:rsid w:val="005C1284"/>
    <w:rsid w:val="005C4223"/>
    <w:rsid w:val="005C4349"/>
    <w:rsid w:val="005C69FE"/>
    <w:rsid w:val="005D2ADF"/>
    <w:rsid w:val="005D4CF9"/>
    <w:rsid w:val="005D5A7D"/>
    <w:rsid w:val="005D5F0A"/>
    <w:rsid w:val="005E089B"/>
    <w:rsid w:val="005E12ED"/>
    <w:rsid w:val="005E1EE5"/>
    <w:rsid w:val="005E24FD"/>
    <w:rsid w:val="005F161E"/>
    <w:rsid w:val="005F22C4"/>
    <w:rsid w:val="005F294C"/>
    <w:rsid w:val="005F3234"/>
    <w:rsid w:val="005F3829"/>
    <w:rsid w:val="005F44BD"/>
    <w:rsid w:val="005F4687"/>
    <w:rsid w:val="005F660D"/>
    <w:rsid w:val="005F68C0"/>
    <w:rsid w:val="005F7A3C"/>
    <w:rsid w:val="00601920"/>
    <w:rsid w:val="006042F0"/>
    <w:rsid w:val="00604E34"/>
    <w:rsid w:val="0060550B"/>
    <w:rsid w:val="0061715F"/>
    <w:rsid w:val="00621ED3"/>
    <w:rsid w:val="00625F81"/>
    <w:rsid w:val="0062639A"/>
    <w:rsid w:val="00634FC9"/>
    <w:rsid w:val="006438D7"/>
    <w:rsid w:val="00644DA9"/>
    <w:rsid w:val="00645E66"/>
    <w:rsid w:val="00645F97"/>
    <w:rsid w:val="00655980"/>
    <w:rsid w:val="00661263"/>
    <w:rsid w:val="00663525"/>
    <w:rsid w:val="00672ED7"/>
    <w:rsid w:val="00675863"/>
    <w:rsid w:val="006758C3"/>
    <w:rsid w:val="00675CE2"/>
    <w:rsid w:val="00680DEC"/>
    <w:rsid w:val="006834A5"/>
    <w:rsid w:val="00684696"/>
    <w:rsid w:val="0068636F"/>
    <w:rsid w:val="00691100"/>
    <w:rsid w:val="00691D42"/>
    <w:rsid w:val="00697CD3"/>
    <w:rsid w:val="006A1952"/>
    <w:rsid w:val="006A6B11"/>
    <w:rsid w:val="006B06E0"/>
    <w:rsid w:val="006B550C"/>
    <w:rsid w:val="006B5F5F"/>
    <w:rsid w:val="006B71CC"/>
    <w:rsid w:val="006B77F8"/>
    <w:rsid w:val="006C58A3"/>
    <w:rsid w:val="006C6AD2"/>
    <w:rsid w:val="006C7D8F"/>
    <w:rsid w:val="006D1DB6"/>
    <w:rsid w:val="006D36EA"/>
    <w:rsid w:val="006D46EF"/>
    <w:rsid w:val="006D67E6"/>
    <w:rsid w:val="006D7D4C"/>
    <w:rsid w:val="006E1493"/>
    <w:rsid w:val="006E162D"/>
    <w:rsid w:val="006E2BBA"/>
    <w:rsid w:val="006F0C1A"/>
    <w:rsid w:val="006F79A5"/>
    <w:rsid w:val="00704EE5"/>
    <w:rsid w:val="007058D8"/>
    <w:rsid w:val="00706CC0"/>
    <w:rsid w:val="00707AB0"/>
    <w:rsid w:val="00710972"/>
    <w:rsid w:val="00714293"/>
    <w:rsid w:val="00714AB9"/>
    <w:rsid w:val="00714B4B"/>
    <w:rsid w:val="0071700F"/>
    <w:rsid w:val="007172B6"/>
    <w:rsid w:val="00722617"/>
    <w:rsid w:val="0072372D"/>
    <w:rsid w:val="00723A6B"/>
    <w:rsid w:val="00727546"/>
    <w:rsid w:val="00727CD6"/>
    <w:rsid w:val="00731111"/>
    <w:rsid w:val="00731C7D"/>
    <w:rsid w:val="00732222"/>
    <w:rsid w:val="0073531E"/>
    <w:rsid w:val="007408A7"/>
    <w:rsid w:val="00741733"/>
    <w:rsid w:val="007472F4"/>
    <w:rsid w:val="00751B2F"/>
    <w:rsid w:val="00752BD4"/>
    <w:rsid w:val="007552A6"/>
    <w:rsid w:val="00756A93"/>
    <w:rsid w:val="0076394B"/>
    <w:rsid w:val="007649B0"/>
    <w:rsid w:val="007665DA"/>
    <w:rsid w:val="00766767"/>
    <w:rsid w:val="00771208"/>
    <w:rsid w:val="00771B1B"/>
    <w:rsid w:val="00772201"/>
    <w:rsid w:val="00772958"/>
    <w:rsid w:val="007744C3"/>
    <w:rsid w:val="00781393"/>
    <w:rsid w:val="007818B4"/>
    <w:rsid w:val="00781C6B"/>
    <w:rsid w:val="00781D31"/>
    <w:rsid w:val="007827D8"/>
    <w:rsid w:val="00786996"/>
    <w:rsid w:val="00787733"/>
    <w:rsid w:val="0079169F"/>
    <w:rsid w:val="007918A7"/>
    <w:rsid w:val="00791DB0"/>
    <w:rsid w:val="00793CC1"/>
    <w:rsid w:val="0079781A"/>
    <w:rsid w:val="00797EC5"/>
    <w:rsid w:val="007A0990"/>
    <w:rsid w:val="007A0EE5"/>
    <w:rsid w:val="007A1132"/>
    <w:rsid w:val="007A15BF"/>
    <w:rsid w:val="007A3759"/>
    <w:rsid w:val="007A3FC9"/>
    <w:rsid w:val="007A4DD0"/>
    <w:rsid w:val="007A6761"/>
    <w:rsid w:val="007B43B2"/>
    <w:rsid w:val="007B79FE"/>
    <w:rsid w:val="007C1A08"/>
    <w:rsid w:val="007C407E"/>
    <w:rsid w:val="007C414C"/>
    <w:rsid w:val="007C5B55"/>
    <w:rsid w:val="007C611D"/>
    <w:rsid w:val="007C65BB"/>
    <w:rsid w:val="007C6BDF"/>
    <w:rsid w:val="007D22CE"/>
    <w:rsid w:val="007D5DAB"/>
    <w:rsid w:val="007E3B54"/>
    <w:rsid w:val="007E4664"/>
    <w:rsid w:val="007E4F93"/>
    <w:rsid w:val="007E58D4"/>
    <w:rsid w:val="007E676E"/>
    <w:rsid w:val="007E6DA4"/>
    <w:rsid w:val="007E7F1B"/>
    <w:rsid w:val="007F0505"/>
    <w:rsid w:val="007F1E5D"/>
    <w:rsid w:val="007F442C"/>
    <w:rsid w:val="007F4E5A"/>
    <w:rsid w:val="00804C13"/>
    <w:rsid w:val="00804F3C"/>
    <w:rsid w:val="00805499"/>
    <w:rsid w:val="00806B75"/>
    <w:rsid w:val="00807400"/>
    <w:rsid w:val="00807A91"/>
    <w:rsid w:val="008119AA"/>
    <w:rsid w:val="00813054"/>
    <w:rsid w:val="008134B5"/>
    <w:rsid w:val="0081397D"/>
    <w:rsid w:val="008144D4"/>
    <w:rsid w:val="00815632"/>
    <w:rsid w:val="0082065F"/>
    <w:rsid w:val="00821CEB"/>
    <w:rsid w:val="00824BE5"/>
    <w:rsid w:val="00824E72"/>
    <w:rsid w:val="00825797"/>
    <w:rsid w:val="008266CD"/>
    <w:rsid w:val="008330F3"/>
    <w:rsid w:val="00834B83"/>
    <w:rsid w:val="00837ED9"/>
    <w:rsid w:val="00840CCA"/>
    <w:rsid w:val="00841785"/>
    <w:rsid w:val="00843792"/>
    <w:rsid w:val="008446C6"/>
    <w:rsid w:val="008448D2"/>
    <w:rsid w:val="008449E8"/>
    <w:rsid w:val="008478D2"/>
    <w:rsid w:val="00854D58"/>
    <w:rsid w:val="00855597"/>
    <w:rsid w:val="00855CA5"/>
    <w:rsid w:val="00856D2C"/>
    <w:rsid w:val="00863250"/>
    <w:rsid w:val="00863342"/>
    <w:rsid w:val="00870B38"/>
    <w:rsid w:val="00871372"/>
    <w:rsid w:val="00871513"/>
    <w:rsid w:val="00877136"/>
    <w:rsid w:val="0087718C"/>
    <w:rsid w:val="00881EC8"/>
    <w:rsid w:val="00882BD1"/>
    <w:rsid w:val="008839A0"/>
    <w:rsid w:val="00883A4A"/>
    <w:rsid w:val="00884B00"/>
    <w:rsid w:val="008864A2"/>
    <w:rsid w:val="0088712A"/>
    <w:rsid w:val="008873F0"/>
    <w:rsid w:val="00887D98"/>
    <w:rsid w:val="00891098"/>
    <w:rsid w:val="00892191"/>
    <w:rsid w:val="008922E3"/>
    <w:rsid w:val="00892F90"/>
    <w:rsid w:val="008A465C"/>
    <w:rsid w:val="008A4949"/>
    <w:rsid w:val="008A4BB5"/>
    <w:rsid w:val="008A6B40"/>
    <w:rsid w:val="008B05ED"/>
    <w:rsid w:val="008B570C"/>
    <w:rsid w:val="008B59B2"/>
    <w:rsid w:val="008B6A1A"/>
    <w:rsid w:val="008B7DDC"/>
    <w:rsid w:val="008C1BF8"/>
    <w:rsid w:val="008C258C"/>
    <w:rsid w:val="008D0E1C"/>
    <w:rsid w:val="008D345F"/>
    <w:rsid w:val="008D44FF"/>
    <w:rsid w:val="008D6B4E"/>
    <w:rsid w:val="008D6EDB"/>
    <w:rsid w:val="008E4881"/>
    <w:rsid w:val="008E4A1B"/>
    <w:rsid w:val="008E6B3A"/>
    <w:rsid w:val="008E7185"/>
    <w:rsid w:val="008F165D"/>
    <w:rsid w:val="008F35FF"/>
    <w:rsid w:val="008F4BD0"/>
    <w:rsid w:val="008F6C11"/>
    <w:rsid w:val="00901746"/>
    <w:rsid w:val="00901A7A"/>
    <w:rsid w:val="0090212E"/>
    <w:rsid w:val="0090249E"/>
    <w:rsid w:val="00903756"/>
    <w:rsid w:val="00903F1C"/>
    <w:rsid w:val="00906D26"/>
    <w:rsid w:val="00906F15"/>
    <w:rsid w:val="009078ED"/>
    <w:rsid w:val="009105A4"/>
    <w:rsid w:val="00913491"/>
    <w:rsid w:val="00924890"/>
    <w:rsid w:val="009251C0"/>
    <w:rsid w:val="0093031F"/>
    <w:rsid w:val="009304B4"/>
    <w:rsid w:val="0093127C"/>
    <w:rsid w:val="009320AA"/>
    <w:rsid w:val="00943FDB"/>
    <w:rsid w:val="009455EA"/>
    <w:rsid w:val="00945C13"/>
    <w:rsid w:val="00947F15"/>
    <w:rsid w:val="00951630"/>
    <w:rsid w:val="00952062"/>
    <w:rsid w:val="00954956"/>
    <w:rsid w:val="009564C7"/>
    <w:rsid w:val="00960846"/>
    <w:rsid w:val="0096325E"/>
    <w:rsid w:val="00964090"/>
    <w:rsid w:val="0096592D"/>
    <w:rsid w:val="00965C63"/>
    <w:rsid w:val="00966BDE"/>
    <w:rsid w:val="009718B8"/>
    <w:rsid w:val="00971BD1"/>
    <w:rsid w:val="009726F7"/>
    <w:rsid w:val="0097454F"/>
    <w:rsid w:val="009807B1"/>
    <w:rsid w:val="00984D82"/>
    <w:rsid w:val="00985DC3"/>
    <w:rsid w:val="00997766"/>
    <w:rsid w:val="009A20F0"/>
    <w:rsid w:val="009A36D5"/>
    <w:rsid w:val="009A40B6"/>
    <w:rsid w:val="009A47C3"/>
    <w:rsid w:val="009A4B73"/>
    <w:rsid w:val="009A56A2"/>
    <w:rsid w:val="009B1C98"/>
    <w:rsid w:val="009B296F"/>
    <w:rsid w:val="009B777F"/>
    <w:rsid w:val="009C2022"/>
    <w:rsid w:val="009C306C"/>
    <w:rsid w:val="009C381C"/>
    <w:rsid w:val="009C5112"/>
    <w:rsid w:val="009C79A8"/>
    <w:rsid w:val="009D09AA"/>
    <w:rsid w:val="009D0E0C"/>
    <w:rsid w:val="009D1AD0"/>
    <w:rsid w:val="009D3383"/>
    <w:rsid w:val="009D69CA"/>
    <w:rsid w:val="009E1914"/>
    <w:rsid w:val="009E27D7"/>
    <w:rsid w:val="009E3362"/>
    <w:rsid w:val="009E3B17"/>
    <w:rsid w:val="009E6286"/>
    <w:rsid w:val="009F11CB"/>
    <w:rsid w:val="009F25AA"/>
    <w:rsid w:val="009F26D2"/>
    <w:rsid w:val="009F4A82"/>
    <w:rsid w:val="009F623B"/>
    <w:rsid w:val="00A00A14"/>
    <w:rsid w:val="00A0257B"/>
    <w:rsid w:val="00A02585"/>
    <w:rsid w:val="00A0598B"/>
    <w:rsid w:val="00A067FD"/>
    <w:rsid w:val="00A13DE0"/>
    <w:rsid w:val="00A16802"/>
    <w:rsid w:val="00A21B54"/>
    <w:rsid w:val="00A21E40"/>
    <w:rsid w:val="00A21FCA"/>
    <w:rsid w:val="00A24CF3"/>
    <w:rsid w:val="00A25574"/>
    <w:rsid w:val="00A26585"/>
    <w:rsid w:val="00A31BEE"/>
    <w:rsid w:val="00A405E0"/>
    <w:rsid w:val="00A41ACC"/>
    <w:rsid w:val="00A47E99"/>
    <w:rsid w:val="00A5120D"/>
    <w:rsid w:val="00A536FB"/>
    <w:rsid w:val="00A54A16"/>
    <w:rsid w:val="00A54D79"/>
    <w:rsid w:val="00A61C2D"/>
    <w:rsid w:val="00A66355"/>
    <w:rsid w:val="00A67BD3"/>
    <w:rsid w:val="00A7718C"/>
    <w:rsid w:val="00A81AE5"/>
    <w:rsid w:val="00A85C67"/>
    <w:rsid w:val="00A879B1"/>
    <w:rsid w:val="00A91050"/>
    <w:rsid w:val="00A95CD8"/>
    <w:rsid w:val="00AA0679"/>
    <w:rsid w:val="00AA690D"/>
    <w:rsid w:val="00AB2E2D"/>
    <w:rsid w:val="00AB3F50"/>
    <w:rsid w:val="00AC1AEF"/>
    <w:rsid w:val="00AC436B"/>
    <w:rsid w:val="00AC5AF5"/>
    <w:rsid w:val="00AD760B"/>
    <w:rsid w:val="00AE007D"/>
    <w:rsid w:val="00AE54B0"/>
    <w:rsid w:val="00AE5534"/>
    <w:rsid w:val="00AE787C"/>
    <w:rsid w:val="00AF2C52"/>
    <w:rsid w:val="00AF5B82"/>
    <w:rsid w:val="00B010EB"/>
    <w:rsid w:val="00B0163F"/>
    <w:rsid w:val="00B02177"/>
    <w:rsid w:val="00B04C9A"/>
    <w:rsid w:val="00B04FB2"/>
    <w:rsid w:val="00B0532F"/>
    <w:rsid w:val="00B05610"/>
    <w:rsid w:val="00B06106"/>
    <w:rsid w:val="00B069E9"/>
    <w:rsid w:val="00B06FA4"/>
    <w:rsid w:val="00B07831"/>
    <w:rsid w:val="00B10EEB"/>
    <w:rsid w:val="00B12615"/>
    <w:rsid w:val="00B12D0A"/>
    <w:rsid w:val="00B20347"/>
    <w:rsid w:val="00B23D4C"/>
    <w:rsid w:val="00B305CD"/>
    <w:rsid w:val="00B30E1E"/>
    <w:rsid w:val="00B32920"/>
    <w:rsid w:val="00B32966"/>
    <w:rsid w:val="00B33768"/>
    <w:rsid w:val="00B344E9"/>
    <w:rsid w:val="00B364D2"/>
    <w:rsid w:val="00B37387"/>
    <w:rsid w:val="00B40000"/>
    <w:rsid w:val="00B40A01"/>
    <w:rsid w:val="00B4124E"/>
    <w:rsid w:val="00B4172B"/>
    <w:rsid w:val="00B54F67"/>
    <w:rsid w:val="00B55E00"/>
    <w:rsid w:val="00B56DE7"/>
    <w:rsid w:val="00B659A6"/>
    <w:rsid w:val="00B65C42"/>
    <w:rsid w:val="00B67869"/>
    <w:rsid w:val="00B70A2F"/>
    <w:rsid w:val="00B7218D"/>
    <w:rsid w:val="00B72D62"/>
    <w:rsid w:val="00B73DFE"/>
    <w:rsid w:val="00B75AD1"/>
    <w:rsid w:val="00B76A41"/>
    <w:rsid w:val="00B76E2D"/>
    <w:rsid w:val="00B84022"/>
    <w:rsid w:val="00B851C6"/>
    <w:rsid w:val="00B85E97"/>
    <w:rsid w:val="00B869CF"/>
    <w:rsid w:val="00B9063F"/>
    <w:rsid w:val="00B91991"/>
    <w:rsid w:val="00B93D81"/>
    <w:rsid w:val="00B96B87"/>
    <w:rsid w:val="00BA2560"/>
    <w:rsid w:val="00BA27C5"/>
    <w:rsid w:val="00BB1FA7"/>
    <w:rsid w:val="00BB569C"/>
    <w:rsid w:val="00BB63A5"/>
    <w:rsid w:val="00BB7563"/>
    <w:rsid w:val="00BC0CDE"/>
    <w:rsid w:val="00BC4903"/>
    <w:rsid w:val="00BC4973"/>
    <w:rsid w:val="00BC4FDA"/>
    <w:rsid w:val="00BC6FA9"/>
    <w:rsid w:val="00BC7B57"/>
    <w:rsid w:val="00BD0681"/>
    <w:rsid w:val="00BD11CB"/>
    <w:rsid w:val="00BD1EC9"/>
    <w:rsid w:val="00BD4410"/>
    <w:rsid w:val="00BD48F9"/>
    <w:rsid w:val="00BE10DB"/>
    <w:rsid w:val="00BE345B"/>
    <w:rsid w:val="00BE3AB8"/>
    <w:rsid w:val="00BE646E"/>
    <w:rsid w:val="00BF1B6F"/>
    <w:rsid w:val="00BF25DE"/>
    <w:rsid w:val="00BF35BE"/>
    <w:rsid w:val="00BF44F4"/>
    <w:rsid w:val="00BF4746"/>
    <w:rsid w:val="00BF7998"/>
    <w:rsid w:val="00C024E5"/>
    <w:rsid w:val="00C04C94"/>
    <w:rsid w:val="00C04DEB"/>
    <w:rsid w:val="00C1505D"/>
    <w:rsid w:val="00C17B2B"/>
    <w:rsid w:val="00C24185"/>
    <w:rsid w:val="00C2432B"/>
    <w:rsid w:val="00C27D69"/>
    <w:rsid w:val="00C32AC7"/>
    <w:rsid w:val="00C35BD7"/>
    <w:rsid w:val="00C36657"/>
    <w:rsid w:val="00C373FA"/>
    <w:rsid w:val="00C37D3B"/>
    <w:rsid w:val="00C425F3"/>
    <w:rsid w:val="00C432A8"/>
    <w:rsid w:val="00C4412C"/>
    <w:rsid w:val="00C45435"/>
    <w:rsid w:val="00C45827"/>
    <w:rsid w:val="00C4634A"/>
    <w:rsid w:val="00C46D0E"/>
    <w:rsid w:val="00C46E66"/>
    <w:rsid w:val="00C50E0D"/>
    <w:rsid w:val="00C5345D"/>
    <w:rsid w:val="00C54C4C"/>
    <w:rsid w:val="00C61815"/>
    <w:rsid w:val="00C618B2"/>
    <w:rsid w:val="00C61EAE"/>
    <w:rsid w:val="00C6280A"/>
    <w:rsid w:val="00C64288"/>
    <w:rsid w:val="00C677B2"/>
    <w:rsid w:val="00C704CA"/>
    <w:rsid w:val="00C72B0A"/>
    <w:rsid w:val="00C733B1"/>
    <w:rsid w:val="00C7365D"/>
    <w:rsid w:val="00C7668C"/>
    <w:rsid w:val="00C76E0F"/>
    <w:rsid w:val="00C77207"/>
    <w:rsid w:val="00C81304"/>
    <w:rsid w:val="00C9633A"/>
    <w:rsid w:val="00C97DE9"/>
    <w:rsid w:val="00CA34B0"/>
    <w:rsid w:val="00CA3A92"/>
    <w:rsid w:val="00CA5005"/>
    <w:rsid w:val="00CA5BB5"/>
    <w:rsid w:val="00CB21B5"/>
    <w:rsid w:val="00CB3395"/>
    <w:rsid w:val="00CB3CCC"/>
    <w:rsid w:val="00CB544B"/>
    <w:rsid w:val="00CB5785"/>
    <w:rsid w:val="00CC0CE2"/>
    <w:rsid w:val="00CC183F"/>
    <w:rsid w:val="00CC3E33"/>
    <w:rsid w:val="00CC4956"/>
    <w:rsid w:val="00CC4F71"/>
    <w:rsid w:val="00CC5B1F"/>
    <w:rsid w:val="00CD26D2"/>
    <w:rsid w:val="00CD58C0"/>
    <w:rsid w:val="00CE2A5C"/>
    <w:rsid w:val="00CE360C"/>
    <w:rsid w:val="00CE3C77"/>
    <w:rsid w:val="00CE3CF1"/>
    <w:rsid w:val="00CE5AF9"/>
    <w:rsid w:val="00CF03B9"/>
    <w:rsid w:val="00CF0A34"/>
    <w:rsid w:val="00CF2B72"/>
    <w:rsid w:val="00CF3B83"/>
    <w:rsid w:val="00CF499E"/>
    <w:rsid w:val="00CF7253"/>
    <w:rsid w:val="00CF7800"/>
    <w:rsid w:val="00CF7F38"/>
    <w:rsid w:val="00D01096"/>
    <w:rsid w:val="00D01352"/>
    <w:rsid w:val="00D0211E"/>
    <w:rsid w:val="00D02430"/>
    <w:rsid w:val="00D02D6F"/>
    <w:rsid w:val="00D03C44"/>
    <w:rsid w:val="00D05341"/>
    <w:rsid w:val="00D071B5"/>
    <w:rsid w:val="00D07455"/>
    <w:rsid w:val="00D102E9"/>
    <w:rsid w:val="00D14798"/>
    <w:rsid w:val="00D15BF4"/>
    <w:rsid w:val="00D216A8"/>
    <w:rsid w:val="00D22032"/>
    <w:rsid w:val="00D23DD9"/>
    <w:rsid w:val="00D27E48"/>
    <w:rsid w:val="00D30ADC"/>
    <w:rsid w:val="00D30EF0"/>
    <w:rsid w:val="00D31379"/>
    <w:rsid w:val="00D31A63"/>
    <w:rsid w:val="00D32805"/>
    <w:rsid w:val="00D41D4F"/>
    <w:rsid w:val="00D433F1"/>
    <w:rsid w:val="00D456B5"/>
    <w:rsid w:val="00D4627A"/>
    <w:rsid w:val="00D47D2F"/>
    <w:rsid w:val="00D51219"/>
    <w:rsid w:val="00D52050"/>
    <w:rsid w:val="00D52377"/>
    <w:rsid w:val="00D52906"/>
    <w:rsid w:val="00D5522A"/>
    <w:rsid w:val="00D55877"/>
    <w:rsid w:val="00D60D35"/>
    <w:rsid w:val="00D62CE5"/>
    <w:rsid w:val="00D657F7"/>
    <w:rsid w:val="00D71879"/>
    <w:rsid w:val="00D7425B"/>
    <w:rsid w:val="00D7456F"/>
    <w:rsid w:val="00D7545C"/>
    <w:rsid w:val="00D75EE0"/>
    <w:rsid w:val="00D81ABA"/>
    <w:rsid w:val="00D868BA"/>
    <w:rsid w:val="00D91444"/>
    <w:rsid w:val="00D92C8F"/>
    <w:rsid w:val="00D97332"/>
    <w:rsid w:val="00DA02AE"/>
    <w:rsid w:val="00DA4475"/>
    <w:rsid w:val="00DA5079"/>
    <w:rsid w:val="00DA6D04"/>
    <w:rsid w:val="00DB1923"/>
    <w:rsid w:val="00DB5BFF"/>
    <w:rsid w:val="00DB5CB9"/>
    <w:rsid w:val="00DC0C5B"/>
    <w:rsid w:val="00DC38B4"/>
    <w:rsid w:val="00DC737A"/>
    <w:rsid w:val="00DC766B"/>
    <w:rsid w:val="00DD023F"/>
    <w:rsid w:val="00DD20C9"/>
    <w:rsid w:val="00DD2673"/>
    <w:rsid w:val="00DD4013"/>
    <w:rsid w:val="00DD475B"/>
    <w:rsid w:val="00DD5675"/>
    <w:rsid w:val="00DD5E92"/>
    <w:rsid w:val="00DD6053"/>
    <w:rsid w:val="00DD64EA"/>
    <w:rsid w:val="00DD7ECF"/>
    <w:rsid w:val="00DE1C65"/>
    <w:rsid w:val="00DE498C"/>
    <w:rsid w:val="00DE4AF7"/>
    <w:rsid w:val="00DE78BB"/>
    <w:rsid w:val="00E0014C"/>
    <w:rsid w:val="00E04B10"/>
    <w:rsid w:val="00E05C45"/>
    <w:rsid w:val="00E12D49"/>
    <w:rsid w:val="00E13E22"/>
    <w:rsid w:val="00E13F9B"/>
    <w:rsid w:val="00E14471"/>
    <w:rsid w:val="00E2040D"/>
    <w:rsid w:val="00E20A85"/>
    <w:rsid w:val="00E21842"/>
    <w:rsid w:val="00E24235"/>
    <w:rsid w:val="00E24BDF"/>
    <w:rsid w:val="00E270B0"/>
    <w:rsid w:val="00E40EFA"/>
    <w:rsid w:val="00E4182E"/>
    <w:rsid w:val="00E41A31"/>
    <w:rsid w:val="00E4632D"/>
    <w:rsid w:val="00E46582"/>
    <w:rsid w:val="00E47E91"/>
    <w:rsid w:val="00E5004B"/>
    <w:rsid w:val="00E51892"/>
    <w:rsid w:val="00E54F61"/>
    <w:rsid w:val="00E574C1"/>
    <w:rsid w:val="00E611AB"/>
    <w:rsid w:val="00E61251"/>
    <w:rsid w:val="00E651E8"/>
    <w:rsid w:val="00E65CA5"/>
    <w:rsid w:val="00E66C8E"/>
    <w:rsid w:val="00E67B84"/>
    <w:rsid w:val="00E705A7"/>
    <w:rsid w:val="00E7213B"/>
    <w:rsid w:val="00E724D7"/>
    <w:rsid w:val="00E75851"/>
    <w:rsid w:val="00E77D04"/>
    <w:rsid w:val="00E84B94"/>
    <w:rsid w:val="00E85884"/>
    <w:rsid w:val="00E87EA5"/>
    <w:rsid w:val="00E9695C"/>
    <w:rsid w:val="00EA2B18"/>
    <w:rsid w:val="00EA655E"/>
    <w:rsid w:val="00EA7DDC"/>
    <w:rsid w:val="00EA7E99"/>
    <w:rsid w:val="00EB132B"/>
    <w:rsid w:val="00EB1392"/>
    <w:rsid w:val="00EB1ED3"/>
    <w:rsid w:val="00EB2C1B"/>
    <w:rsid w:val="00EB6079"/>
    <w:rsid w:val="00EB6524"/>
    <w:rsid w:val="00EC05A0"/>
    <w:rsid w:val="00EC4F04"/>
    <w:rsid w:val="00EC5642"/>
    <w:rsid w:val="00EC6462"/>
    <w:rsid w:val="00EC6539"/>
    <w:rsid w:val="00ED090C"/>
    <w:rsid w:val="00ED13F3"/>
    <w:rsid w:val="00ED18CD"/>
    <w:rsid w:val="00ED5F62"/>
    <w:rsid w:val="00ED754E"/>
    <w:rsid w:val="00ED7C96"/>
    <w:rsid w:val="00EE0572"/>
    <w:rsid w:val="00EE1684"/>
    <w:rsid w:val="00EF271C"/>
    <w:rsid w:val="00EF2EEE"/>
    <w:rsid w:val="00EF390E"/>
    <w:rsid w:val="00EF52DE"/>
    <w:rsid w:val="00F01169"/>
    <w:rsid w:val="00F01468"/>
    <w:rsid w:val="00F0298B"/>
    <w:rsid w:val="00F034AA"/>
    <w:rsid w:val="00F05E79"/>
    <w:rsid w:val="00F07BCB"/>
    <w:rsid w:val="00F100DF"/>
    <w:rsid w:val="00F10987"/>
    <w:rsid w:val="00F12435"/>
    <w:rsid w:val="00F14D21"/>
    <w:rsid w:val="00F16A6C"/>
    <w:rsid w:val="00F17E74"/>
    <w:rsid w:val="00F17F6C"/>
    <w:rsid w:val="00F201FD"/>
    <w:rsid w:val="00F2079B"/>
    <w:rsid w:val="00F20E3D"/>
    <w:rsid w:val="00F23B38"/>
    <w:rsid w:val="00F3057B"/>
    <w:rsid w:val="00F415C9"/>
    <w:rsid w:val="00F419A7"/>
    <w:rsid w:val="00F44C00"/>
    <w:rsid w:val="00F52762"/>
    <w:rsid w:val="00F5655D"/>
    <w:rsid w:val="00F66621"/>
    <w:rsid w:val="00F679BE"/>
    <w:rsid w:val="00F70308"/>
    <w:rsid w:val="00F715C2"/>
    <w:rsid w:val="00F75057"/>
    <w:rsid w:val="00F75D86"/>
    <w:rsid w:val="00F81BB3"/>
    <w:rsid w:val="00F81F8F"/>
    <w:rsid w:val="00F821D3"/>
    <w:rsid w:val="00F95B4D"/>
    <w:rsid w:val="00F96517"/>
    <w:rsid w:val="00FA40D8"/>
    <w:rsid w:val="00FA429D"/>
    <w:rsid w:val="00FA4832"/>
    <w:rsid w:val="00FB10AB"/>
    <w:rsid w:val="00FB1549"/>
    <w:rsid w:val="00FB59A0"/>
    <w:rsid w:val="00FB6A54"/>
    <w:rsid w:val="00FB7A0B"/>
    <w:rsid w:val="00FB7B6B"/>
    <w:rsid w:val="00FC312E"/>
    <w:rsid w:val="00FC3E34"/>
    <w:rsid w:val="00FC5E07"/>
    <w:rsid w:val="00FC7A6B"/>
    <w:rsid w:val="00FC7F34"/>
    <w:rsid w:val="00FD0908"/>
    <w:rsid w:val="00FD29C5"/>
    <w:rsid w:val="00FD4397"/>
    <w:rsid w:val="00FD603B"/>
    <w:rsid w:val="00FD6787"/>
    <w:rsid w:val="00FD7EA7"/>
    <w:rsid w:val="00FE410E"/>
    <w:rsid w:val="00FE4CE9"/>
    <w:rsid w:val="00FE6836"/>
    <w:rsid w:val="00FF0142"/>
    <w:rsid w:val="00FF05CD"/>
    <w:rsid w:val="00FF149B"/>
    <w:rsid w:val="00FF1E0D"/>
    <w:rsid w:val="00FF3F05"/>
    <w:rsid w:val="00FF55AE"/>
    <w:rsid w:val="00FF5ACC"/>
    <w:rsid w:val="00FF658D"/>
    <w:rsid w:val="00FF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38C"/>
  <w15:docId w15:val="{48985D62-B9AE-47A4-B6F6-3FB13A82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3D"/>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5A5AD6"/>
    <w:pPr>
      <w:widowControl w:val="0"/>
      <w:numPr>
        <w:numId w:val="4"/>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5A5AD6"/>
    <w:pPr>
      <w:widowControl w:val="0"/>
      <w:numPr>
        <w:ilvl w:val="1"/>
        <w:numId w:val="4"/>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5A5AD6"/>
    <w:pPr>
      <w:widowControl w:val="0"/>
      <w:numPr>
        <w:ilvl w:val="2"/>
        <w:numId w:val="4"/>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5A5AD6"/>
    <w:pPr>
      <w:widowControl w:val="0"/>
      <w:numPr>
        <w:ilvl w:val="3"/>
        <w:numId w:val="4"/>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5A5AD6"/>
    <w:pPr>
      <w:numPr>
        <w:ilvl w:val="4"/>
        <w:numId w:val="4"/>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5A5AD6"/>
    <w:pPr>
      <w:numPr>
        <w:ilvl w:val="5"/>
        <w:numId w:val="4"/>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5A5AD6"/>
    <w:pPr>
      <w:numPr>
        <w:ilvl w:val="6"/>
        <w:numId w:val="4"/>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5A5AD6"/>
    <w:pPr>
      <w:numPr>
        <w:ilvl w:val="7"/>
        <w:numId w:val="4"/>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5A5AD6"/>
    <w:pPr>
      <w:numPr>
        <w:ilvl w:val="8"/>
        <w:numId w:val="4"/>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5A5AD6"/>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5A5AD6"/>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2"/>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2"/>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2"/>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2"/>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2"/>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2"/>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paragraph" w:customStyle="1" w:styleId="CSIStyle">
    <w:name w:val="CSI Style"/>
    <w:basedOn w:val="ListParagraph"/>
    <w:link w:val="CSIStyleChar"/>
    <w:qFormat/>
    <w:rsid w:val="007A15BF"/>
    <w:pPr>
      <w:numPr>
        <w:ilvl w:val="1"/>
        <w:numId w:val="3"/>
      </w:numPr>
    </w:pPr>
    <w:rPr>
      <w:rFonts w:ascii="Arial" w:eastAsiaTheme="minorHAnsi" w:hAnsi="Arial" w:cstheme="minorBidi"/>
    </w:rPr>
  </w:style>
  <w:style w:type="character" w:customStyle="1" w:styleId="CSIStyleChar">
    <w:name w:val="CSI Style Char"/>
    <w:basedOn w:val="DefaultParagraphFont"/>
    <w:link w:val="CSIStyle"/>
    <w:rsid w:val="007A15BF"/>
    <w:rPr>
      <w:rFonts w:ascii="Arial" w:eastAsiaTheme="minorHAnsi" w:hAnsi="Arial" w:cstheme="minorBidi"/>
      <w:sz w:val="22"/>
      <w:szCs w:val="22"/>
    </w:rPr>
  </w:style>
  <w:style w:type="table" w:styleId="TableGrid">
    <w:name w:val="Table Grid"/>
    <w:basedOn w:val="TableNormal"/>
    <w:uiPriority w:val="59"/>
    <w:unhideWhenUsed/>
    <w:rsid w:val="001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OP Heading 1 Char"/>
    <w:link w:val="Heading1"/>
    <w:uiPriority w:val="9"/>
    <w:rsid w:val="005A5AD6"/>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5A5AD6"/>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5A5AD6"/>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5A5AD6"/>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5A5AD6"/>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5A5AD6"/>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5A5AD6"/>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5A5AD6"/>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5A5AD6"/>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5A5AD6"/>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5A5AD6"/>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5A5AD6"/>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5A5AD6"/>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4021">
      <w:bodyDiv w:val="1"/>
      <w:marLeft w:val="0"/>
      <w:marRight w:val="0"/>
      <w:marTop w:val="0"/>
      <w:marBottom w:val="0"/>
      <w:divBdr>
        <w:top w:val="none" w:sz="0" w:space="0" w:color="auto"/>
        <w:left w:val="none" w:sz="0" w:space="0" w:color="auto"/>
        <w:bottom w:val="none" w:sz="0" w:space="0" w:color="auto"/>
        <w:right w:val="none" w:sz="0" w:space="0" w:color="auto"/>
      </w:divBdr>
    </w:div>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3" ma:contentTypeDescription="Create a new document." ma:contentTypeScope="" ma:versionID="72e76c583b43cd43cb5ed39b6248fafe">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210f6681c8cd9967aaadaf8902ce253"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Props1.xml><?xml version="1.0" encoding="utf-8"?>
<ds:datastoreItem xmlns:ds="http://schemas.openxmlformats.org/officeDocument/2006/customXml" ds:itemID="{332EC052-1A33-4EE7-B8B4-19C559E149E8}">
  <ds:schemaRefs>
    <ds:schemaRef ds:uri="http://schemas.openxmlformats.org/officeDocument/2006/bibliography"/>
  </ds:schemaRefs>
</ds:datastoreItem>
</file>

<file path=customXml/itemProps2.xml><?xml version="1.0" encoding="utf-8"?>
<ds:datastoreItem xmlns:ds="http://schemas.openxmlformats.org/officeDocument/2006/customXml" ds:itemID="{07FDF9C4-A188-49E2-AAE8-D26807027B40}">
  <ds:schemaRefs>
    <ds:schemaRef ds:uri="http://schemas.microsoft.com/sharepoint/v3/contenttype/forms"/>
  </ds:schemaRefs>
</ds:datastoreItem>
</file>

<file path=customXml/itemProps3.xml><?xml version="1.0" encoding="utf-8"?>
<ds:datastoreItem xmlns:ds="http://schemas.openxmlformats.org/officeDocument/2006/customXml" ds:itemID="{5CC92514-302B-41B4-AEA6-00BA29F3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d6f3-4722-46d5-8bd1-b74f8ca4b893"/>
    <ds:schemaRef ds:uri="1366b4cb-85e9-4a0b-b2da-f23136211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E7DF5-B90D-4FDF-B781-25ED3CA636D0}">
  <ds:schemaRefs>
    <ds:schemaRef ds:uri="http://schemas.microsoft.com/office/2006/metadata/properties"/>
    <ds:schemaRef ds:uri="http://schemas.microsoft.com/office/infopath/2007/PartnerControls"/>
    <ds:schemaRef ds:uri="ac6bd6f3-4722-46d5-8bd1-b74f8ca4b893"/>
    <ds:schemaRef ds:uri="1366b4cb-85e9-4a0b-b2da-f231362118f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Soprema Group</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Grant GALLOWAY</cp:lastModifiedBy>
  <cp:revision>4</cp:revision>
  <cp:lastPrinted>2018-02-09T21:13:00Z</cp:lastPrinted>
  <dcterms:created xsi:type="dcterms:W3CDTF">2023-04-11T14:00:00Z</dcterms:created>
  <dcterms:modified xsi:type="dcterms:W3CDTF">2023-09-12T13:30:00Z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0x0101002D978603B076F24F8123939DB5B09EA8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Order">
    <vt:r8>2347900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